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61" w:rsidRPr="00456A61" w:rsidRDefault="00F40561" w:rsidP="00F40561">
      <w:pPr>
        <w:widowControl/>
        <w:jc w:val="center"/>
        <w:outlineLvl w:val="0"/>
        <w:rPr>
          <w:rFonts w:ascii="黑体" w:eastAsia="黑体" w:hAnsi="宋体" w:cs="宋体"/>
          <w:kern w:val="0"/>
          <w:sz w:val="30"/>
          <w:szCs w:val="30"/>
        </w:rPr>
      </w:pPr>
      <w:r w:rsidRPr="00456A61">
        <w:rPr>
          <w:rFonts w:ascii="黑体" w:eastAsia="黑体" w:hAnsi="宋体" w:cs="宋体" w:hint="eastAsia"/>
          <w:kern w:val="0"/>
          <w:sz w:val="30"/>
          <w:szCs w:val="30"/>
        </w:rPr>
        <w:t>20</w:t>
      </w:r>
      <w:r>
        <w:rPr>
          <w:rFonts w:ascii="黑体" w:eastAsia="黑体" w:hAnsi="宋体" w:cs="宋体" w:hint="eastAsia"/>
          <w:kern w:val="0"/>
          <w:sz w:val="30"/>
          <w:szCs w:val="30"/>
        </w:rPr>
        <w:t>14</w:t>
      </w:r>
      <w:r w:rsidRPr="00456A61">
        <w:rPr>
          <w:rFonts w:ascii="黑体" w:eastAsia="黑体" w:hAnsi="宋体" w:cs="宋体" w:hint="eastAsia"/>
          <w:kern w:val="0"/>
          <w:sz w:val="30"/>
          <w:szCs w:val="30"/>
        </w:rPr>
        <w:t>年硕士入学《信号与系统》复习大纲</w:t>
      </w:r>
    </w:p>
    <w:p w:rsidR="00F40561" w:rsidRPr="00733C99" w:rsidRDefault="00F40561" w:rsidP="00F40561">
      <w:pPr>
        <w:widowControl/>
        <w:rPr>
          <w:rFonts w:ascii="宋体" w:hAnsi="宋体" w:cs="宋体"/>
          <w:b/>
          <w:kern w:val="0"/>
          <w:sz w:val="24"/>
          <w:szCs w:val="24"/>
        </w:rPr>
      </w:pPr>
      <w:r w:rsidRPr="00733C99">
        <w:rPr>
          <w:rFonts w:asciiTheme="minorEastAsia" w:eastAsiaTheme="minorEastAsia" w:hAnsiTheme="minorEastAsia" w:cs="宋体" w:hint="eastAsia"/>
          <w:kern w:val="0"/>
          <w:sz w:val="24"/>
          <w:szCs w:val="24"/>
        </w:rPr>
        <w:t>《信号与系统》</w:t>
      </w:r>
      <w:r w:rsidRPr="00733C99">
        <w:rPr>
          <w:rFonts w:hint="eastAsia"/>
          <w:sz w:val="24"/>
          <w:szCs w:val="24"/>
        </w:rPr>
        <w:t>要求掌握</w:t>
      </w:r>
      <w:r w:rsidRPr="00733C99">
        <w:rPr>
          <w:rFonts w:hint="eastAsia"/>
          <w:color w:val="666666"/>
          <w:sz w:val="24"/>
          <w:szCs w:val="24"/>
          <w:shd w:val="clear" w:color="auto" w:fill="FFFFFF"/>
        </w:rPr>
        <w:t>信号与系统的基本概念，掌握信号和系统分析基本理论和基本方法，并能用这些理论和方法分析信号与系统中的一些实际问题。</w:t>
      </w:r>
      <w:r w:rsidRPr="00733C99">
        <w:rPr>
          <w:rFonts w:hint="eastAsia"/>
          <w:sz w:val="24"/>
          <w:szCs w:val="24"/>
        </w:rPr>
        <w:t>具体要求如下：</w:t>
      </w:r>
      <w:r w:rsidRPr="00733C99">
        <w:rPr>
          <w:rFonts w:ascii="宋体" w:hAnsi="宋体" w:cs="宋体" w:hint="eastAsia"/>
          <w:b/>
          <w:kern w:val="0"/>
          <w:sz w:val="24"/>
          <w:szCs w:val="24"/>
        </w:rPr>
        <w:t xml:space="preserve"> </w:t>
      </w:r>
    </w:p>
    <w:p w:rsidR="00F40561" w:rsidRPr="00AD0735" w:rsidRDefault="00F40561" w:rsidP="00F40561">
      <w:pPr>
        <w:widowControl/>
        <w:jc w:val="left"/>
        <w:outlineLvl w:val="0"/>
        <w:rPr>
          <w:rFonts w:ascii="宋体" w:hAnsi="宋体" w:cs="宋体"/>
          <w:b/>
          <w:kern w:val="0"/>
          <w:sz w:val="24"/>
        </w:rPr>
      </w:pPr>
      <w:r w:rsidRPr="00AD0735">
        <w:rPr>
          <w:rFonts w:ascii="宋体" w:hAnsi="宋体" w:cs="宋体" w:hint="eastAsia"/>
          <w:b/>
          <w:kern w:val="0"/>
          <w:sz w:val="24"/>
        </w:rPr>
        <w:t>一、信号与系统的基础知识</w:t>
      </w:r>
    </w:p>
    <w:p w:rsidR="00F40561" w:rsidRDefault="00F40561" w:rsidP="00F40561">
      <w:pPr>
        <w:widowControl/>
        <w:jc w:val="left"/>
        <w:rPr>
          <w:rFonts w:ascii="宋体" w:hAnsi="宋体" w:cs="宋体"/>
          <w:kern w:val="0"/>
          <w:sz w:val="24"/>
        </w:rPr>
      </w:pPr>
      <w:r>
        <w:rPr>
          <w:rFonts w:ascii="宋体" w:hAnsi="宋体" w:cs="宋体" w:hint="eastAsia"/>
          <w:kern w:val="0"/>
          <w:sz w:val="24"/>
        </w:rPr>
        <w:t>1</w:t>
      </w:r>
      <w:r w:rsidRPr="005A3FB4">
        <w:rPr>
          <w:rFonts w:ascii="宋体" w:hAnsi="宋体" w:cs="宋体" w:hint="eastAsia"/>
          <w:kern w:val="0"/>
          <w:sz w:val="24"/>
        </w:rPr>
        <w:t>．信号的</w:t>
      </w:r>
      <w:r>
        <w:rPr>
          <w:rFonts w:ascii="宋体" w:hAnsi="宋体" w:cs="宋体" w:hint="eastAsia"/>
          <w:kern w:val="0"/>
          <w:sz w:val="24"/>
        </w:rPr>
        <w:t>基本</w:t>
      </w:r>
      <w:r w:rsidRPr="005A3FB4">
        <w:rPr>
          <w:rFonts w:ascii="宋体" w:hAnsi="宋体" w:cs="宋体" w:hint="eastAsia"/>
          <w:kern w:val="0"/>
          <w:sz w:val="24"/>
        </w:rPr>
        <w:t>运算：包括信号加</w:t>
      </w:r>
      <w:r>
        <w:rPr>
          <w:rFonts w:ascii="宋体" w:hAnsi="宋体" w:cs="宋体" w:hint="eastAsia"/>
          <w:kern w:val="0"/>
          <w:sz w:val="24"/>
        </w:rPr>
        <w:t>减乘除</w:t>
      </w:r>
      <w:r w:rsidRPr="005A3FB4">
        <w:rPr>
          <w:rFonts w:ascii="宋体" w:hAnsi="宋体" w:cs="宋体" w:hint="eastAsia"/>
          <w:kern w:val="0"/>
          <w:sz w:val="24"/>
        </w:rPr>
        <w:t>、信号的微积分、信号的</w:t>
      </w:r>
      <w:r>
        <w:rPr>
          <w:rFonts w:ascii="宋体" w:hAnsi="宋体" w:cs="宋体" w:hint="eastAsia"/>
          <w:kern w:val="0"/>
          <w:sz w:val="24"/>
        </w:rPr>
        <w:t>时移、时间尺度变换及反转</w:t>
      </w:r>
      <w:r w:rsidRPr="005A3FB4">
        <w:rPr>
          <w:rFonts w:ascii="宋体" w:hAnsi="宋体" w:cs="宋体" w:hint="eastAsia"/>
          <w:kern w:val="0"/>
          <w:sz w:val="24"/>
        </w:rPr>
        <w:t>、</w:t>
      </w:r>
      <w:r>
        <w:rPr>
          <w:rFonts w:ascii="宋体" w:hAnsi="宋体" w:cs="宋体" w:hint="eastAsia"/>
          <w:kern w:val="0"/>
          <w:sz w:val="24"/>
        </w:rPr>
        <w:t>信号卷积、</w:t>
      </w:r>
      <w:r w:rsidRPr="005A3FB4">
        <w:rPr>
          <w:rFonts w:ascii="宋体" w:hAnsi="宋体" w:cs="宋体" w:hint="eastAsia"/>
          <w:kern w:val="0"/>
          <w:sz w:val="24"/>
        </w:rPr>
        <w:t>信号</w:t>
      </w:r>
      <w:r>
        <w:rPr>
          <w:rFonts w:ascii="宋体" w:hAnsi="宋体" w:cs="宋体" w:hint="eastAsia"/>
          <w:kern w:val="0"/>
          <w:sz w:val="24"/>
        </w:rPr>
        <w:t>如何分解成奇偶信号两部分</w:t>
      </w:r>
      <w:r w:rsidRPr="005A3FB4">
        <w:rPr>
          <w:rFonts w:ascii="宋体" w:hAnsi="宋体" w:cs="宋体" w:hint="eastAsia"/>
          <w:kern w:val="0"/>
          <w:sz w:val="24"/>
        </w:rPr>
        <w:t>；</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2</w:t>
      </w:r>
      <w:r w:rsidRPr="005A3FB4">
        <w:rPr>
          <w:rFonts w:ascii="宋体" w:hAnsi="宋体" w:cs="宋体" w:hint="eastAsia"/>
          <w:kern w:val="0"/>
          <w:sz w:val="24"/>
        </w:rPr>
        <w:t>．画出给定信号的波形</w:t>
      </w:r>
      <w:r>
        <w:rPr>
          <w:rFonts w:ascii="宋体" w:hAnsi="宋体" w:cs="宋体" w:hint="eastAsia"/>
          <w:kern w:val="0"/>
          <w:sz w:val="24"/>
        </w:rPr>
        <w:t>或根据波形正确写出表达式</w:t>
      </w:r>
      <w:r w:rsidRPr="005A3FB4">
        <w:rPr>
          <w:rFonts w:ascii="宋体" w:hAnsi="宋体" w:cs="宋体" w:hint="eastAsia"/>
          <w:kern w:val="0"/>
          <w:sz w:val="24"/>
        </w:rPr>
        <w:t>；</w:t>
      </w:r>
    </w:p>
    <w:p w:rsidR="00F40561" w:rsidRDefault="00F40561" w:rsidP="00F40561">
      <w:pPr>
        <w:widowControl/>
        <w:jc w:val="left"/>
        <w:rPr>
          <w:rFonts w:ascii="宋体" w:hAnsi="宋体" w:cs="宋体"/>
          <w:kern w:val="0"/>
          <w:sz w:val="24"/>
        </w:rPr>
      </w:pPr>
      <w:r>
        <w:rPr>
          <w:rFonts w:ascii="宋体" w:hAnsi="宋体" w:cs="宋体" w:hint="eastAsia"/>
          <w:kern w:val="0"/>
          <w:sz w:val="24"/>
        </w:rPr>
        <w:t>3. 常用的基本信号定义及其特点。如：阶跃信号、冲激信号、矩形脉冲信号、周期冲激信号，指数信号等等；</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4. 能量信号与功率信号的区分及能量和功率的计算；</w:t>
      </w:r>
    </w:p>
    <w:p w:rsidR="00F40561" w:rsidRDefault="00F40561" w:rsidP="00F40561">
      <w:pPr>
        <w:widowControl/>
        <w:jc w:val="left"/>
        <w:rPr>
          <w:rFonts w:ascii="宋体" w:hAnsi="宋体" w:cs="宋体"/>
          <w:kern w:val="0"/>
          <w:sz w:val="24"/>
        </w:rPr>
      </w:pPr>
      <w:r>
        <w:rPr>
          <w:rFonts w:ascii="宋体" w:hAnsi="宋体" w:cs="宋体" w:hint="eastAsia"/>
          <w:kern w:val="0"/>
          <w:sz w:val="24"/>
        </w:rPr>
        <w:t>5</w:t>
      </w:r>
      <w:r w:rsidRPr="005A3FB4">
        <w:rPr>
          <w:rFonts w:ascii="宋体" w:hAnsi="宋体" w:cs="宋体" w:hint="eastAsia"/>
          <w:kern w:val="0"/>
          <w:sz w:val="24"/>
        </w:rPr>
        <w:t>．</w:t>
      </w:r>
      <w:r>
        <w:rPr>
          <w:rFonts w:ascii="宋体" w:hAnsi="宋体" w:cs="宋体" w:hint="eastAsia"/>
          <w:kern w:val="0"/>
          <w:sz w:val="24"/>
        </w:rPr>
        <w:t>系统性质的判断：</w:t>
      </w:r>
      <w:r w:rsidRPr="005A3FB4">
        <w:rPr>
          <w:rFonts w:ascii="宋体" w:hAnsi="宋体" w:cs="宋体" w:hint="eastAsia"/>
          <w:kern w:val="0"/>
          <w:sz w:val="24"/>
        </w:rPr>
        <w:t>线性时不变、因果系统</w:t>
      </w:r>
      <w:r>
        <w:rPr>
          <w:rFonts w:ascii="宋体" w:hAnsi="宋体" w:cs="宋体" w:hint="eastAsia"/>
          <w:kern w:val="0"/>
          <w:sz w:val="24"/>
        </w:rPr>
        <w:t>、稳定性及可逆性等</w:t>
      </w:r>
      <w:r w:rsidRPr="005A3FB4">
        <w:rPr>
          <w:rFonts w:ascii="宋体" w:hAnsi="宋体" w:cs="宋体" w:hint="eastAsia"/>
          <w:kern w:val="0"/>
          <w:sz w:val="24"/>
        </w:rPr>
        <w:t>判断。</w:t>
      </w:r>
    </w:p>
    <w:p w:rsidR="00F40561" w:rsidRPr="00AF3E50" w:rsidRDefault="00F40561" w:rsidP="00F40561">
      <w:pPr>
        <w:widowControl/>
        <w:jc w:val="left"/>
        <w:outlineLvl w:val="0"/>
        <w:rPr>
          <w:rFonts w:ascii="宋体" w:hAnsi="宋体" w:cs="宋体"/>
          <w:b/>
          <w:kern w:val="0"/>
          <w:sz w:val="24"/>
        </w:rPr>
      </w:pPr>
      <w:r w:rsidRPr="00AF3E50">
        <w:rPr>
          <w:rFonts w:ascii="宋体" w:hAnsi="宋体" w:cs="宋体" w:hint="eastAsia"/>
          <w:b/>
          <w:kern w:val="0"/>
          <w:sz w:val="24"/>
        </w:rPr>
        <w:t>二、系统的时域分析（连续系统及离散系统）</w:t>
      </w:r>
    </w:p>
    <w:p w:rsidR="00F40561" w:rsidRPr="005A3FB4" w:rsidRDefault="00F40561" w:rsidP="00F40561">
      <w:pPr>
        <w:widowControl/>
        <w:jc w:val="left"/>
        <w:rPr>
          <w:rFonts w:ascii="宋体" w:hAnsi="宋体" w:cs="宋体"/>
          <w:kern w:val="0"/>
          <w:sz w:val="24"/>
        </w:rPr>
      </w:pPr>
      <w:r w:rsidRPr="005A3FB4">
        <w:rPr>
          <w:rFonts w:ascii="宋体" w:hAnsi="宋体" w:cs="宋体" w:hint="eastAsia"/>
          <w:kern w:val="0"/>
          <w:sz w:val="24"/>
        </w:rPr>
        <w:t>1．理解单位冲击响应h(t)或单位样值响应h(n)的含义；</w:t>
      </w:r>
    </w:p>
    <w:p w:rsidR="00F40561" w:rsidRPr="005A3FB4" w:rsidRDefault="00F40561" w:rsidP="00F40561">
      <w:pPr>
        <w:widowControl/>
        <w:jc w:val="left"/>
        <w:rPr>
          <w:rFonts w:ascii="宋体" w:hAnsi="宋体" w:cs="宋体"/>
          <w:kern w:val="0"/>
          <w:sz w:val="24"/>
        </w:rPr>
      </w:pPr>
      <w:r w:rsidRPr="005A3FB4">
        <w:rPr>
          <w:rFonts w:ascii="宋体" w:hAnsi="宋体" w:cs="宋体" w:hint="eastAsia"/>
          <w:kern w:val="0"/>
          <w:sz w:val="24"/>
        </w:rPr>
        <w:t>2．掌握卷积的性质及几何意义，卷积的运算；</w:t>
      </w:r>
    </w:p>
    <w:p w:rsidR="00F40561" w:rsidRPr="005A3FB4" w:rsidRDefault="00F40561" w:rsidP="00F40561">
      <w:pPr>
        <w:widowControl/>
        <w:jc w:val="left"/>
        <w:rPr>
          <w:rFonts w:ascii="宋体" w:hAnsi="宋体" w:cs="宋体"/>
          <w:kern w:val="0"/>
          <w:sz w:val="24"/>
        </w:rPr>
      </w:pPr>
      <w:r w:rsidRPr="005A3FB4">
        <w:rPr>
          <w:rFonts w:ascii="宋体" w:hAnsi="宋体" w:cs="宋体" w:hint="eastAsia"/>
          <w:kern w:val="0"/>
          <w:sz w:val="24"/>
        </w:rPr>
        <w:t>3．利用卷积求解线性系统的响应；</w:t>
      </w:r>
    </w:p>
    <w:p w:rsidR="00F40561" w:rsidRPr="00AF3E50" w:rsidRDefault="00F40561" w:rsidP="00F40561">
      <w:pPr>
        <w:widowControl/>
        <w:jc w:val="left"/>
        <w:outlineLvl w:val="0"/>
        <w:rPr>
          <w:rFonts w:ascii="宋体" w:hAnsi="宋体" w:cs="宋体"/>
          <w:b/>
          <w:kern w:val="0"/>
          <w:sz w:val="24"/>
        </w:rPr>
      </w:pPr>
      <w:r w:rsidRPr="00AF3E50">
        <w:rPr>
          <w:rFonts w:ascii="宋体" w:hAnsi="宋体" w:cs="宋体" w:hint="eastAsia"/>
          <w:b/>
          <w:kern w:val="0"/>
          <w:sz w:val="24"/>
        </w:rPr>
        <w:t>三、傅里叶级数</w:t>
      </w:r>
    </w:p>
    <w:p w:rsidR="00F40561" w:rsidRDefault="00F40561" w:rsidP="00F40561">
      <w:pPr>
        <w:widowControl/>
        <w:jc w:val="left"/>
        <w:rPr>
          <w:rFonts w:ascii="宋体" w:hAnsi="宋体" w:cs="宋体"/>
          <w:kern w:val="0"/>
          <w:sz w:val="24"/>
        </w:rPr>
      </w:pPr>
      <w:r w:rsidRPr="005A3FB4">
        <w:rPr>
          <w:rFonts w:ascii="宋体" w:hAnsi="宋体" w:cs="宋体" w:hint="eastAsia"/>
          <w:kern w:val="0"/>
          <w:sz w:val="24"/>
        </w:rPr>
        <w:t>1．</w:t>
      </w:r>
      <w:r>
        <w:rPr>
          <w:rFonts w:ascii="宋体" w:hAnsi="宋体" w:cs="宋体" w:hint="eastAsia"/>
          <w:kern w:val="0"/>
          <w:sz w:val="24"/>
        </w:rPr>
        <w:t>掌握傅</w:t>
      </w:r>
      <w:r w:rsidRPr="005A3FB4">
        <w:rPr>
          <w:rFonts w:ascii="宋体" w:hAnsi="宋体" w:cs="宋体" w:hint="eastAsia"/>
          <w:kern w:val="0"/>
          <w:sz w:val="24"/>
        </w:rPr>
        <w:t>里叶级数的展开方法</w:t>
      </w:r>
      <w:r>
        <w:rPr>
          <w:rFonts w:ascii="宋体" w:hAnsi="宋体" w:cs="宋体" w:hint="eastAsia"/>
          <w:kern w:val="0"/>
          <w:sz w:val="24"/>
        </w:rPr>
        <w:t>、物理意义及傅</w:t>
      </w:r>
      <w:r w:rsidRPr="005A3FB4">
        <w:rPr>
          <w:rFonts w:ascii="宋体" w:hAnsi="宋体" w:cs="宋体" w:hint="eastAsia"/>
          <w:kern w:val="0"/>
          <w:sz w:val="24"/>
        </w:rPr>
        <w:t>里叶级数</w:t>
      </w:r>
      <w:r>
        <w:rPr>
          <w:rFonts w:ascii="宋体" w:hAnsi="宋体" w:cs="宋体" w:hint="eastAsia"/>
          <w:kern w:val="0"/>
          <w:sz w:val="24"/>
        </w:rPr>
        <w:t>系数</w:t>
      </w:r>
      <w:r w:rsidRPr="005A3FB4">
        <w:rPr>
          <w:rFonts w:ascii="宋体" w:hAnsi="宋体" w:cs="宋体" w:hint="eastAsia"/>
          <w:kern w:val="0"/>
          <w:sz w:val="24"/>
        </w:rPr>
        <w:t>的求解方法；</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2. 掌握傅</w:t>
      </w:r>
      <w:r w:rsidRPr="005A3FB4">
        <w:rPr>
          <w:rFonts w:ascii="宋体" w:hAnsi="宋体" w:cs="宋体" w:hint="eastAsia"/>
          <w:kern w:val="0"/>
          <w:sz w:val="24"/>
        </w:rPr>
        <w:t>里叶级数的性质</w:t>
      </w:r>
      <w:r>
        <w:rPr>
          <w:rFonts w:ascii="宋体" w:hAnsi="宋体" w:cs="宋体" w:hint="eastAsia"/>
          <w:kern w:val="0"/>
          <w:sz w:val="24"/>
        </w:rPr>
        <w:t>,</w:t>
      </w:r>
      <w:r w:rsidRPr="006954C2">
        <w:rPr>
          <w:rFonts w:ascii="宋体" w:hAnsi="宋体" w:cs="宋体" w:hint="eastAsia"/>
          <w:kern w:val="0"/>
          <w:sz w:val="24"/>
        </w:rPr>
        <w:t xml:space="preserve"> </w:t>
      </w:r>
      <w:r w:rsidRPr="005A3FB4">
        <w:rPr>
          <w:rFonts w:ascii="宋体" w:hAnsi="宋体" w:cs="宋体" w:hint="eastAsia"/>
          <w:kern w:val="0"/>
          <w:sz w:val="24"/>
        </w:rPr>
        <w:t>熟练应用</w:t>
      </w:r>
      <w:r>
        <w:rPr>
          <w:rFonts w:ascii="宋体" w:hAnsi="宋体" w:cs="宋体" w:hint="eastAsia"/>
          <w:kern w:val="0"/>
          <w:sz w:val="24"/>
        </w:rPr>
        <w:t>傅</w:t>
      </w:r>
      <w:r w:rsidRPr="005A3FB4">
        <w:rPr>
          <w:rFonts w:ascii="宋体" w:hAnsi="宋体" w:cs="宋体" w:hint="eastAsia"/>
          <w:kern w:val="0"/>
          <w:sz w:val="24"/>
        </w:rPr>
        <w:t>里叶级数性质求解</w:t>
      </w:r>
      <w:r>
        <w:rPr>
          <w:rFonts w:ascii="宋体" w:hAnsi="宋体" w:cs="宋体" w:hint="eastAsia"/>
          <w:kern w:val="0"/>
          <w:sz w:val="24"/>
        </w:rPr>
        <w:t>傅</w:t>
      </w:r>
      <w:r w:rsidRPr="005A3FB4">
        <w:rPr>
          <w:rFonts w:ascii="宋体" w:hAnsi="宋体" w:cs="宋体" w:hint="eastAsia"/>
          <w:kern w:val="0"/>
          <w:sz w:val="24"/>
        </w:rPr>
        <w:t>里叶级数</w:t>
      </w:r>
      <w:r>
        <w:rPr>
          <w:rFonts w:ascii="宋体" w:hAnsi="宋体" w:cs="宋体" w:hint="eastAsia"/>
          <w:kern w:val="0"/>
          <w:sz w:val="24"/>
        </w:rPr>
        <w:t>系数；</w:t>
      </w:r>
      <w:r w:rsidRPr="005A3FB4">
        <w:rPr>
          <w:rFonts w:ascii="宋体" w:hAnsi="宋体" w:cs="宋体" w:hint="eastAsia"/>
          <w:kern w:val="0"/>
          <w:sz w:val="24"/>
        </w:rPr>
        <w:t xml:space="preserve"> 3．</w:t>
      </w:r>
      <w:r>
        <w:rPr>
          <w:rFonts w:ascii="宋体" w:hAnsi="宋体" w:cs="宋体" w:hint="eastAsia"/>
          <w:kern w:val="0"/>
          <w:sz w:val="24"/>
        </w:rPr>
        <w:t xml:space="preserve"> 牢记常用周期信号的傅</w:t>
      </w:r>
      <w:r w:rsidRPr="005A3FB4">
        <w:rPr>
          <w:rFonts w:ascii="宋体" w:hAnsi="宋体" w:cs="宋体" w:hint="eastAsia"/>
          <w:kern w:val="0"/>
          <w:sz w:val="24"/>
        </w:rPr>
        <w:t>里叶级数</w:t>
      </w:r>
      <w:r>
        <w:rPr>
          <w:rFonts w:ascii="宋体" w:hAnsi="宋体" w:cs="宋体" w:hint="eastAsia"/>
          <w:kern w:val="0"/>
          <w:sz w:val="24"/>
        </w:rPr>
        <w:t>系数如周期冲激信号，周期方波脉冲信号等</w:t>
      </w:r>
      <w:r w:rsidRPr="005A3FB4">
        <w:rPr>
          <w:rFonts w:ascii="宋体" w:hAnsi="宋体" w:cs="宋体" w:hint="eastAsia"/>
          <w:kern w:val="0"/>
          <w:sz w:val="24"/>
        </w:rPr>
        <w:t>；</w:t>
      </w:r>
    </w:p>
    <w:p w:rsidR="00F40561" w:rsidRDefault="00F40561" w:rsidP="00F40561">
      <w:pPr>
        <w:widowControl/>
        <w:jc w:val="left"/>
        <w:rPr>
          <w:rFonts w:ascii="宋体" w:hAnsi="宋体" w:cs="宋体"/>
          <w:kern w:val="0"/>
          <w:sz w:val="24"/>
        </w:rPr>
      </w:pPr>
      <w:r>
        <w:rPr>
          <w:rFonts w:ascii="宋体" w:hAnsi="宋体" w:cs="宋体" w:hint="eastAsia"/>
          <w:kern w:val="0"/>
          <w:sz w:val="24"/>
        </w:rPr>
        <w:t>4. 掌握傅</w:t>
      </w:r>
      <w:r w:rsidRPr="005A3FB4">
        <w:rPr>
          <w:rFonts w:ascii="宋体" w:hAnsi="宋体" w:cs="宋体" w:hint="eastAsia"/>
          <w:kern w:val="0"/>
          <w:sz w:val="24"/>
        </w:rPr>
        <w:t>里叶级数的性质</w:t>
      </w:r>
      <w:r>
        <w:rPr>
          <w:rFonts w:ascii="宋体" w:hAnsi="宋体" w:cs="宋体" w:hint="eastAsia"/>
          <w:kern w:val="0"/>
          <w:sz w:val="24"/>
        </w:rPr>
        <w:t>,</w:t>
      </w:r>
      <w:r w:rsidRPr="006954C2">
        <w:rPr>
          <w:rFonts w:ascii="宋体" w:hAnsi="宋体" w:cs="宋体" w:hint="eastAsia"/>
          <w:kern w:val="0"/>
          <w:sz w:val="24"/>
        </w:rPr>
        <w:t xml:space="preserve"> </w:t>
      </w:r>
      <w:r w:rsidRPr="005A3FB4">
        <w:rPr>
          <w:rFonts w:ascii="宋体" w:hAnsi="宋体" w:cs="宋体" w:hint="eastAsia"/>
          <w:kern w:val="0"/>
          <w:sz w:val="24"/>
        </w:rPr>
        <w:t>熟练应用</w:t>
      </w:r>
      <w:r>
        <w:rPr>
          <w:rFonts w:ascii="宋体" w:hAnsi="宋体" w:cs="宋体" w:hint="eastAsia"/>
          <w:kern w:val="0"/>
          <w:sz w:val="24"/>
        </w:rPr>
        <w:t>傅</w:t>
      </w:r>
      <w:r w:rsidRPr="005A3FB4">
        <w:rPr>
          <w:rFonts w:ascii="宋体" w:hAnsi="宋体" w:cs="宋体" w:hint="eastAsia"/>
          <w:kern w:val="0"/>
          <w:sz w:val="24"/>
        </w:rPr>
        <w:t>里叶级数性质求解</w:t>
      </w:r>
      <w:r>
        <w:rPr>
          <w:rFonts w:ascii="宋体" w:hAnsi="宋体" w:cs="宋体" w:hint="eastAsia"/>
          <w:kern w:val="0"/>
          <w:sz w:val="24"/>
        </w:rPr>
        <w:t>傅</w:t>
      </w:r>
      <w:r w:rsidRPr="005A3FB4">
        <w:rPr>
          <w:rFonts w:ascii="宋体" w:hAnsi="宋体" w:cs="宋体" w:hint="eastAsia"/>
          <w:kern w:val="0"/>
          <w:sz w:val="24"/>
        </w:rPr>
        <w:t>里叶级数</w:t>
      </w:r>
      <w:r>
        <w:rPr>
          <w:rFonts w:ascii="宋体" w:hAnsi="宋体" w:cs="宋体" w:hint="eastAsia"/>
          <w:kern w:val="0"/>
          <w:sz w:val="24"/>
        </w:rPr>
        <w:t>系数；</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5</w:t>
      </w:r>
      <w:r w:rsidRPr="005A3FB4">
        <w:rPr>
          <w:rFonts w:ascii="宋体" w:hAnsi="宋体" w:cs="宋体" w:hint="eastAsia"/>
          <w:kern w:val="0"/>
          <w:sz w:val="24"/>
        </w:rPr>
        <w:t>．掌握</w:t>
      </w:r>
      <w:r>
        <w:rPr>
          <w:rFonts w:ascii="宋体" w:hAnsi="宋体" w:cs="宋体" w:hint="eastAsia"/>
          <w:kern w:val="0"/>
          <w:sz w:val="24"/>
        </w:rPr>
        <w:t>输入周期信号时LTI系统响应的计算。</w:t>
      </w:r>
    </w:p>
    <w:p w:rsidR="00F40561" w:rsidRPr="00AF3E50" w:rsidRDefault="00F40561" w:rsidP="00F40561">
      <w:pPr>
        <w:widowControl/>
        <w:jc w:val="left"/>
        <w:outlineLvl w:val="0"/>
        <w:rPr>
          <w:rFonts w:ascii="宋体" w:hAnsi="宋体" w:cs="宋体"/>
          <w:b/>
          <w:kern w:val="0"/>
          <w:sz w:val="24"/>
        </w:rPr>
      </w:pPr>
      <w:r w:rsidRPr="00AF3E50">
        <w:rPr>
          <w:rFonts w:ascii="宋体" w:hAnsi="宋体" w:cs="宋体" w:hint="eastAsia"/>
          <w:b/>
          <w:kern w:val="0"/>
          <w:sz w:val="24"/>
        </w:rPr>
        <w:t>四、</w:t>
      </w:r>
      <w:r>
        <w:rPr>
          <w:rFonts w:ascii="宋体" w:hAnsi="宋体" w:cs="宋体" w:hint="eastAsia"/>
          <w:b/>
          <w:kern w:val="0"/>
          <w:sz w:val="24"/>
        </w:rPr>
        <w:t>信号与系统的频域分析(</w:t>
      </w:r>
      <w:r w:rsidRPr="00AF3E50">
        <w:rPr>
          <w:rFonts w:ascii="宋体" w:hAnsi="宋体" w:cs="宋体" w:hint="eastAsia"/>
          <w:b/>
          <w:kern w:val="0"/>
          <w:sz w:val="24"/>
        </w:rPr>
        <w:t>傅里叶变换</w:t>
      </w:r>
      <w:r>
        <w:rPr>
          <w:rFonts w:ascii="宋体" w:hAnsi="宋体" w:cs="宋体" w:hint="eastAsia"/>
          <w:b/>
          <w:kern w:val="0"/>
          <w:sz w:val="24"/>
        </w:rPr>
        <w:t>)</w:t>
      </w:r>
    </w:p>
    <w:p w:rsidR="00F40561" w:rsidRPr="00AF3E50" w:rsidRDefault="00F40561" w:rsidP="00F40561">
      <w:pPr>
        <w:widowControl/>
        <w:jc w:val="left"/>
        <w:rPr>
          <w:rFonts w:ascii="宋体" w:hAnsi="宋体" w:cs="宋体"/>
          <w:kern w:val="0"/>
          <w:sz w:val="24"/>
        </w:rPr>
      </w:pPr>
      <w:r w:rsidRPr="00AF3E50">
        <w:rPr>
          <w:rFonts w:ascii="宋体" w:hAnsi="宋体" w:cs="宋体" w:hint="eastAsia"/>
          <w:kern w:val="0"/>
          <w:sz w:val="24"/>
        </w:rPr>
        <w:t>1．掌握</w:t>
      </w:r>
      <w:r>
        <w:rPr>
          <w:rFonts w:ascii="宋体" w:hAnsi="宋体" w:cs="宋体" w:hint="eastAsia"/>
          <w:kern w:val="0"/>
          <w:sz w:val="24"/>
        </w:rPr>
        <w:t>信号的</w:t>
      </w:r>
      <w:r w:rsidRPr="00AF3E50">
        <w:rPr>
          <w:rFonts w:ascii="宋体" w:hAnsi="宋体" w:cs="宋体" w:hint="eastAsia"/>
          <w:kern w:val="0"/>
          <w:sz w:val="24"/>
        </w:rPr>
        <w:t xml:space="preserve">傅里叶正反变换定义及物理意义； </w:t>
      </w:r>
    </w:p>
    <w:p w:rsidR="00F40561" w:rsidRPr="00AF3E50" w:rsidRDefault="00F40561" w:rsidP="00F40561">
      <w:pPr>
        <w:widowControl/>
        <w:jc w:val="left"/>
        <w:rPr>
          <w:rFonts w:ascii="宋体" w:hAnsi="宋体" w:cs="宋体"/>
          <w:kern w:val="0"/>
          <w:sz w:val="24"/>
        </w:rPr>
      </w:pPr>
      <w:r w:rsidRPr="00AF3E50">
        <w:rPr>
          <w:rFonts w:ascii="宋体" w:hAnsi="宋体" w:cs="宋体" w:hint="eastAsia"/>
          <w:kern w:val="0"/>
          <w:sz w:val="24"/>
        </w:rPr>
        <w:t>2. 掌握傅里叶变换的性质, 熟练应用傅里叶变换性质求解</w:t>
      </w:r>
      <w:r w:rsidRPr="00AF3E50">
        <w:rPr>
          <w:rFonts w:hint="eastAsia"/>
          <w:sz w:val="24"/>
        </w:rPr>
        <w:t>正、</w:t>
      </w:r>
      <w:r>
        <w:rPr>
          <w:rFonts w:hint="eastAsia"/>
          <w:sz w:val="24"/>
        </w:rPr>
        <w:t>反</w:t>
      </w:r>
      <w:r w:rsidRPr="00AF3E50">
        <w:rPr>
          <w:rFonts w:ascii="宋体" w:hAnsi="宋体" w:cs="宋体" w:hint="eastAsia"/>
          <w:kern w:val="0"/>
          <w:sz w:val="24"/>
        </w:rPr>
        <w:t>傅</w:t>
      </w:r>
      <w:r w:rsidRPr="00AF3E50">
        <w:rPr>
          <w:rFonts w:hint="eastAsia"/>
          <w:sz w:val="24"/>
        </w:rPr>
        <w:t>里叶变换</w:t>
      </w:r>
      <w:r w:rsidRPr="00AF3E50">
        <w:rPr>
          <w:rFonts w:ascii="宋体" w:hAnsi="宋体" w:cs="宋体" w:hint="eastAsia"/>
          <w:kern w:val="0"/>
          <w:sz w:val="24"/>
        </w:rPr>
        <w:t>；</w:t>
      </w:r>
    </w:p>
    <w:p w:rsidR="00F40561" w:rsidRPr="00AF3E50" w:rsidRDefault="00F40561" w:rsidP="00F40561">
      <w:pPr>
        <w:widowControl/>
        <w:ind w:firstLineChars="147" w:firstLine="353"/>
        <w:jc w:val="left"/>
        <w:rPr>
          <w:rFonts w:ascii="宋体" w:hAnsi="宋体" w:cs="宋体"/>
          <w:bCs/>
          <w:kern w:val="0"/>
          <w:sz w:val="24"/>
        </w:rPr>
      </w:pPr>
      <w:r w:rsidRPr="00AF3E50">
        <w:rPr>
          <w:rFonts w:ascii="宋体" w:hAnsi="宋体" w:cs="宋体" w:hint="eastAsia"/>
          <w:bCs/>
          <w:kern w:val="0"/>
          <w:sz w:val="24"/>
        </w:rPr>
        <w:t>掌握卷积性质</w:t>
      </w:r>
      <w:r>
        <w:rPr>
          <w:rFonts w:ascii="宋体" w:hAnsi="宋体" w:cs="宋体" w:hint="eastAsia"/>
          <w:bCs/>
          <w:kern w:val="0"/>
          <w:sz w:val="24"/>
        </w:rPr>
        <w:t>、</w:t>
      </w:r>
      <w:r w:rsidRPr="00AF3E50">
        <w:rPr>
          <w:rFonts w:ascii="宋体" w:hAnsi="宋体" w:cs="宋体" w:hint="eastAsia"/>
          <w:bCs/>
          <w:kern w:val="0"/>
          <w:sz w:val="24"/>
        </w:rPr>
        <w:t>相乘性质</w:t>
      </w:r>
      <w:r>
        <w:rPr>
          <w:rFonts w:ascii="宋体" w:hAnsi="宋体" w:cs="宋体" w:hint="eastAsia"/>
          <w:bCs/>
          <w:kern w:val="0"/>
          <w:sz w:val="24"/>
        </w:rPr>
        <w:t>及</w:t>
      </w:r>
      <w:r w:rsidRPr="00AF3E50">
        <w:rPr>
          <w:rFonts w:ascii="宋体" w:hAnsi="宋体" w:cs="宋体" w:hint="eastAsia"/>
          <w:kern w:val="0"/>
          <w:sz w:val="24"/>
        </w:rPr>
        <w:t>傅里叶变换</w:t>
      </w:r>
      <w:r w:rsidRPr="00AF3E50">
        <w:rPr>
          <w:rFonts w:ascii="宋体" w:hAnsi="宋体" w:cs="宋体" w:hint="eastAsia"/>
          <w:bCs/>
          <w:kern w:val="0"/>
          <w:sz w:val="24"/>
        </w:rPr>
        <w:t>在</w:t>
      </w:r>
      <w:r>
        <w:rPr>
          <w:rFonts w:ascii="宋体" w:hAnsi="宋体" w:cs="宋体" w:hint="eastAsia"/>
          <w:bCs/>
          <w:kern w:val="0"/>
          <w:sz w:val="24"/>
        </w:rPr>
        <w:t>通信</w:t>
      </w:r>
      <w:r w:rsidRPr="00AF3E50">
        <w:rPr>
          <w:rFonts w:ascii="宋体" w:hAnsi="宋体" w:cs="宋体" w:hint="eastAsia"/>
          <w:bCs/>
          <w:kern w:val="0"/>
          <w:sz w:val="24"/>
        </w:rPr>
        <w:t>系统中的应用；掌握</w:t>
      </w:r>
      <w:r>
        <w:rPr>
          <w:rFonts w:ascii="宋体" w:hAnsi="宋体" w:cs="宋体" w:hint="eastAsia"/>
          <w:bCs/>
          <w:kern w:val="0"/>
          <w:sz w:val="24"/>
        </w:rPr>
        <w:t>低通、带通滤波器定义及作用，信号无失真传输条件；</w:t>
      </w:r>
    </w:p>
    <w:p w:rsidR="00F40561" w:rsidRPr="00AF3E50" w:rsidRDefault="00F40561" w:rsidP="00F40561">
      <w:pPr>
        <w:widowControl/>
        <w:jc w:val="left"/>
        <w:rPr>
          <w:rFonts w:ascii="宋体" w:hAnsi="宋体" w:cs="宋体"/>
          <w:kern w:val="0"/>
          <w:sz w:val="24"/>
        </w:rPr>
      </w:pPr>
      <w:r w:rsidRPr="00AF3E50">
        <w:rPr>
          <w:rFonts w:ascii="宋体" w:hAnsi="宋体" w:cs="宋体" w:hint="eastAsia"/>
          <w:kern w:val="0"/>
          <w:sz w:val="24"/>
        </w:rPr>
        <w:t>3．牢记常用信号的傅里叶变换；一些</w:t>
      </w:r>
      <w:r w:rsidRPr="00AF3E50">
        <w:rPr>
          <w:rFonts w:ascii="宋体" w:hAnsi="宋体" w:cs="宋体" w:hint="eastAsia"/>
          <w:bCs/>
          <w:kern w:val="0"/>
          <w:sz w:val="24"/>
        </w:rPr>
        <w:t>周期信号的</w:t>
      </w:r>
      <w:r w:rsidRPr="00AF3E50">
        <w:rPr>
          <w:rFonts w:ascii="宋体" w:hAnsi="宋体" w:cs="宋体" w:hint="eastAsia"/>
          <w:kern w:val="0"/>
          <w:sz w:val="24"/>
        </w:rPr>
        <w:t>傅</w:t>
      </w:r>
      <w:r w:rsidRPr="00AF3E50">
        <w:rPr>
          <w:rFonts w:hint="eastAsia"/>
          <w:sz w:val="24"/>
        </w:rPr>
        <w:t>里叶变换</w:t>
      </w:r>
      <w:r w:rsidRPr="00AF3E50">
        <w:rPr>
          <w:rFonts w:ascii="宋体" w:hAnsi="宋体" w:cs="宋体" w:hint="eastAsia"/>
          <w:bCs/>
          <w:kern w:val="0"/>
          <w:sz w:val="24"/>
        </w:rPr>
        <w:t>与</w:t>
      </w:r>
      <w:r w:rsidRPr="00AF3E50">
        <w:rPr>
          <w:rFonts w:ascii="宋体" w:hAnsi="宋体" w:cs="宋体" w:hint="eastAsia"/>
          <w:kern w:val="0"/>
          <w:sz w:val="24"/>
        </w:rPr>
        <w:t>傅里叶级数系数的关系；</w:t>
      </w:r>
    </w:p>
    <w:p w:rsidR="00F40561" w:rsidRPr="00AF3E50" w:rsidRDefault="00F40561" w:rsidP="00F40561">
      <w:pPr>
        <w:widowControl/>
        <w:jc w:val="left"/>
        <w:rPr>
          <w:rFonts w:ascii="宋体" w:hAnsi="宋体" w:cs="宋体"/>
          <w:kern w:val="0"/>
          <w:sz w:val="24"/>
        </w:rPr>
      </w:pPr>
      <w:r w:rsidRPr="00AF3E50">
        <w:rPr>
          <w:rFonts w:ascii="宋体" w:hAnsi="宋体" w:cs="宋体" w:hint="eastAsia"/>
          <w:kern w:val="0"/>
          <w:sz w:val="24"/>
        </w:rPr>
        <w:t>4.</w:t>
      </w:r>
      <w:r>
        <w:rPr>
          <w:rFonts w:ascii="宋体" w:hAnsi="宋体" w:cs="宋体" w:hint="eastAsia"/>
          <w:kern w:val="0"/>
          <w:sz w:val="24"/>
        </w:rPr>
        <w:t xml:space="preserve"> </w:t>
      </w:r>
      <w:r w:rsidRPr="00AF3E50">
        <w:rPr>
          <w:rFonts w:ascii="宋体" w:hAnsi="宋体" w:cs="宋体" w:hint="eastAsia"/>
          <w:kern w:val="0"/>
          <w:sz w:val="24"/>
        </w:rPr>
        <w:t>理解系统频率响应</w:t>
      </w:r>
      <w:r w:rsidRPr="00AF3E50">
        <w:rPr>
          <w:rFonts w:ascii="宋体" w:hAnsi="宋体" w:cs="宋体"/>
          <w:kern w:val="0"/>
          <w:position w:val="-10"/>
          <w:sz w:val="24"/>
        </w:rPr>
        <w:object w:dxaOrig="1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8pt;height:18pt" o:ole="">
            <v:imagedata r:id="rId7" o:title=""/>
          </v:shape>
          <o:OLEObject Type="Embed" ProgID="Equation.DSMT4" ShapeID="_x0000_i1025" DrawAspect="Content" ObjectID="_1479046148" r:id="rId8"/>
        </w:object>
      </w:r>
      <w:r w:rsidRPr="00AF3E50">
        <w:rPr>
          <w:rFonts w:ascii="宋体" w:hAnsi="宋体" w:cs="宋体" w:hint="eastAsia"/>
          <w:kern w:val="0"/>
          <w:sz w:val="24"/>
        </w:rPr>
        <w:t>存在的条件，</w:t>
      </w:r>
      <w:r w:rsidRPr="00AF3E50">
        <w:rPr>
          <w:rFonts w:ascii="宋体" w:hAnsi="宋体" w:cs="宋体"/>
          <w:kern w:val="0"/>
          <w:position w:val="-10"/>
          <w:sz w:val="24"/>
        </w:rPr>
        <w:object w:dxaOrig="1660" w:dyaOrig="360">
          <v:shape id="_x0000_i1026" type="#_x0000_t75" style="width:82.8pt;height:18pt" o:ole="">
            <v:imagedata r:id="rId7" o:title=""/>
          </v:shape>
          <o:OLEObject Type="Embed" ProgID="Equation.DSMT4" ShapeID="_x0000_i1026" DrawAspect="Content" ObjectID="_1479046149" r:id="rId9"/>
        </w:object>
      </w:r>
      <w:r w:rsidRPr="00AF3E50">
        <w:rPr>
          <w:rFonts w:ascii="宋体" w:hAnsi="宋体" w:cs="宋体" w:hint="eastAsia"/>
          <w:kern w:val="0"/>
          <w:sz w:val="24"/>
        </w:rPr>
        <w:t>的含义及求解方法；</w:t>
      </w:r>
    </w:p>
    <w:p w:rsidR="00F40561" w:rsidRPr="00AF3E50" w:rsidRDefault="00F40561" w:rsidP="00F40561">
      <w:pPr>
        <w:widowControl/>
        <w:jc w:val="left"/>
        <w:rPr>
          <w:rFonts w:ascii="宋体" w:hAnsi="宋体" w:cs="宋体"/>
          <w:kern w:val="0"/>
          <w:sz w:val="24"/>
        </w:rPr>
      </w:pPr>
      <w:r w:rsidRPr="00AF3E50">
        <w:rPr>
          <w:rFonts w:ascii="宋体" w:hAnsi="宋体" w:cs="宋体" w:hint="eastAsia"/>
          <w:kern w:val="0"/>
          <w:sz w:val="24"/>
        </w:rPr>
        <w:t>5．掌握利用傅里叶变换</w:t>
      </w:r>
      <w:r>
        <w:rPr>
          <w:rFonts w:ascii="宋体" w:hAnsi="宋体" w:cs="宋体" w:hint="eastAsia"/>
          <w:kern w:val="0"/>
          <w:sz w:val="24"/>
        </w:rPr>
        <w:t>分析系统、</w:t>
      </w:r>
      <w:r w:rsidRPr="00AF3E50">
        <w:rPr>
          <w:rFonts w:ascii="宋体" w:hAnsi="宋体" w:cs="宋体" w:hint="eastAsia"/>
          <w:kern w:val="0"/>
          <w:sz w:val="24"/>
        </w:rPr>
        <w:t>求解系统响应。</w:t>
      </w:r>
    </w:p>
    <w:p w:rsidR="00F40561" w:rsidRPr="00AD0735" w:rsidRDefault="00F40561" w:rsidP="00F40561">
      <w:pPr>
        <w:widowControl/>
        <w:jc w:val="left"/>
        <w:rPr>
          <w:rFonts w:ascii="宋体" w:hAnsi="宋体" w:cs="宋体"/>
          <w:kern w:val="0"/>
          <w:sz w:val="24"/>
        </w:rPr>
      </w:pPr>
    </w:p>
    <w:p w:rsidR="00F40561" w:rsidRPr="00AF3E50" w:rsidRDefault="00F40561" w:rsidP="00F40561">
      <w:pPr>
        <w:widowControl/>
        <w:jc w:val="left"/>
        <w:outlineLvl w:val="0"/>
        <w:rPr>
          <w:rFonts w:ascii="宋体" w:hAnsi="宋体" w:cs="宋体"/>
          <w:b/>
          <w:kern w:val="0"/>
          <w:sz w:val="24"/>
        </w:rPr>
      </w:pPr>
      <w:r w:rsidRPr="00AF3E50">
        <w:rPr>
          <w:rFonts w:ascii="宋体" w:hAnsi="宋体" w:cs="宋体" w:hint="eastAsia"/>
          <w:b/>
          <w:kern w:val="0"/>
          <w:sz w:val="24"/>
        </w:rPr>
        <w:t>五、</w:t>
      </w:r>
      <w:r w:rsidRPr="00650F23">
        <w:rPr>
          <w:rFonts w:ascii="宋体" w:hAnsi="宋体" w:cs="宋体" w:hint="eastAsia"/>
          <w:b/>
          <w:kern w:val="0"/>
          <w:sz w:val="24"/>
        </w:rPr>
        <w:t>连续</w:t>
      </w:r>
      <w:r>
        <w:rPr>
          <w:rFonts w:ascii="宋体" w:hAnsi="宋体" w:cs="宋体" w:hint="eastAsia"/>
          <w:b/>
          <w:kern w:val="0"/>
          <w:sz w:val="24"/>
        </w:rPr>
        <w:t>时间</w:t>
      </w:r>
      <w:r w:rsidRPr="00650F23">
        <w:rPr>
          <w:rFonts w:ascii="宋体" w:hAnsi="宋体" w:cs="宋体" w:hint="eastAsia"/>
          <w:b/>
          <w:kern w:val="0"/>
          <w:sz w:val="24"/>
        </w:rPr>
        <w:t>信号和连续线性时不变</w:t>
      </w:r>
      <w:r w:rsidRPr="00AF3E50">
        <w:rPr>
          <w:rFonts w:ascii="宋体" w:hAnsi="宋体" w:cs="宋体" w:hint="eastAsia"/>
          <w:b/>
          <w:kern w:val="0"/>
          <w:sz w:val="24"/>
        </w:rPr>
        <w:t>系统的复频域分析（拉普拉斯变换）</w:t>
      </w:r>
    </w:p>
    <w:p w:rsidR="00F40561" w:rsidRPr="00835B82" w:rsidRDefault="00F40561" w:rsidP="00F40561">
      <w:pPr>
        <w:widowControl/>
        <w:jc w:val="left"/>
        <w:rPr>
          <w:rFonts w:ascii="宋体" w:hAnsi="宋体" w:cs="宋体"/>
          <w:kern w:val="0"/>
          <w:sz w:val="24"/>
        </w:rPr>
      </w:pPr>
      <w:r w:rsidRPr="00835B82">
        <w:rPr>
          <w:rFonts w:ascii="宋体" w:hAnsi="宋体" w:cs="宋体" w:hint="eastAsia"/>
          <w:kern w:val="0"/>
          <w:sz w:val="24"/>
        </w:rPr>
        <w:t>1．掌握信号拉普拉斯变换的定义、物理意义；收敛域定义；零极点图表示；</w:t>
      </w:r>
    </w:p>
    <w:p w:rsidR="00F40561" w:rsidRPr="00835B82" w:rsidRDefault="00F40561" w:rsidP="00F40561">
      <w:pPr>
        <w:widowControl/>
        <w:jc w:val="left"/>
        <w:rPr>
          <w:rFonts w:ascii="宋体" w:hAnsi="宋体" w:cs="宋体"/>
          <w:kern w:val="0"/>
          <w:sz w:val="24"/>
        </w:rPr>
      </w:pPr>
      <w:r w:rsidRPr="00835B82">
        <w:rPr>
          <w:rFonts w:ascii="宋体" w:hAnsi="宋体" w:cs="宋体" w:hint="eastAsia"/>
          <w:kern w:val="0"/>
          <w:sz w:val="24"/>
        </w:rPr>
        <w:t>2. 掌握拉普拉斯变换的性质，熟悉应用拉普拉斯变换的性质计算正、反拉普拉斯变换；</w:t>
      </w:r>
    </w:p>
    <w:p w:rsidR="00F40561" w:rsidRPr="00835B82" w:rsidRDefault="00F40561" w:rsidP="00F40561">
      <w:pPr>
        <w:widowControl/>
        <w:jc w:val="left"/>
        <w:rPr>
          <w:rFonts w:ascii="宋体" w:hAnsi="宋体" w:cs="宋体"/>
          <w:kern w:val="0"/>
          <w:sz w:val="24"/>
        </w:rPr>
      </w:pPr>
      <w:r w:rsidRPr="00835B82">
        <w:rPr>
          <w:rFonts w:ascii="宋体" w:hAnsi="宋体" w:cs="宋体" w:hint="eastAsia"/>
          <w:kern w:val="0"/>
          <w:sz w:val="24"/>
        </w:rPr>
        <w:t>3. 牢记常用连续时间信号的拉普拉斯变换;</w:t>
      </w:r>
    </w:p>
    <w:p w:rsidR="00F40561" w:rsidRPr="00835B82" w:rsidRDefault="00F40561" w:rsidP="00F40561">
      <w:pPr>
        <w:widowControl/>
        <w:jc w:val="left"/>
        <w:rPr>
          <w:rFonts w:ascii="宋体" w:hAnsi="宋体" w:cs="宋体"/>
          <w:kern w:val="0"/>
          <w:sz w:val="24"/>
        </w:rPr>
      </w:pPr>
      <w:r w:rsidRPr="00835B82">
        <w:rPr>
          <w:rFonts w:ascii="宋体" w:hAnsi="宋体" w:cs="宋体" w:hint="eastAsia"/>
          <w:kern w:val="0"/>
          <w:sz w:val="24"/>
        </w:rPr>
        <w:t>4．熟练求解连续线性时不变系统的系统函数H(S)，了解H(S)的含义；</w:t>
      </w:r>
    </w:p>
    <w:p w:rsidR="00F40561" w:rsidRPr="00835B82" w:rsidRDefault="00F40561" w:rsidP="00F40561">
      <w:pPr>
        <w:widowControl/>
        <w:jc w:val="left"/>
        <w:rPr>
          <w:rFonts w:ascii="宋体" w:hAnsi="宋体" w:cs="宋体"/>
          <w:kern w:val="0"/>
          <w:sz w:val="24"/>
        </w:rPr>
      </w:pPr>
      <w:r w:rsidRPr="00835B82">
        <w:rPr>
          <w:rFonts w:ascii="宋体" w:hAnsi="宋体" w:cs="宋体" w:hint="eastAsia"/>
          <w:kern w:val="0"/>
          <w:sz w:val="24"/>
        </w:rPr>
        <w:t>5．由连续线性时不变系统的数学模型画出系统模拟框图（级联、并联、串联模拟框图）；</w:t>
      </w:r>
    </w:p>
    <w:p w:rsidR="00F40561" w:rsidRPr="005A3FB4" w:rsidRDefault="00F40561" w:rsidP="00F40561">
      <w:pPr>
        <w:widowControl/>
        <w:ind w:firstLine="420"/>
        <w:jc w:val="left"/>
        <w:rPr>
          <w:rFonts w:ascii="宋体" w:hAnsi="宋体" w:cs="宋体"/>
          <w:kern w:val="0"/>
          <w:sz w:val="24"/>
        </w:rPr>
      </w:pPr>
      <w:r w:rsidRPr="005A3FB4">
        <w:rPr>
          <w:rFonts w:ascii="宋体" w:hAnsi="宋体" w:cs="宋体" w:hint="eastAsia"/>
          <w:kern w:val="0"/>
          <w:sz w:val="24"/>
        </w:rPr>
        <w:lastRenderedPageBreak/>
        <w:t>由系统的模拟</w:t>
      </w:r>
      <w:r>
        <w:rPr>
          <w:rFonts w:ascii="宋体" w:hAnsi="宋体" w:cs="宋体" w:hint="eastAsia"/>
          <w:kern w:val="0"/>
          <w:sz w:val="24"/>
        </w:rPr>
        <w:t>框</w:t>
      </w:r>
      <w:r w:rsidRPr="005A3FB4">
        <w:rPr>
          <w:rFonts w:ascii="宋体" w:hAnsi="宋体" w:cs="宋体" w:hint="eastAsia"/>
          <w:kern w:val="0"/>
          <w:sz w:val="24"/>
        </w:rPr>
        <w:t>图</w:t>
      </w:r>
      <w:r>
        <w:rPr>
          <w:rFonts w:ascii="宋体" w:hAnsi="宋体" w:cs="宋体" w:hint="eastAsia"/>
          <w:kern w:val="0"/>
          <w:sz w:val="24"/>
        </w:rPr>
        <w:t>正确写出连续</w:t>
      </w:r>
      <w:r w:rsidRPr="005A3FB4">
        <w:rPr>
          <w:rFonts w:ascii="宋体" w:hAnsi="宋体" w:cs="宋体" w:hint="eastAsia"/>
          <w:kern w:val="0"/>
          <w:sz w:val="24"/>
        </w:rPr>
        <w:t>线性</w:t>
      </w:r>
      <w:r>
        <w:rPr>
          <w:rFonts w:ascii="宋体" w:hAnsi="宋体" w:cs="宋体" w:hint="eastAsia"/>
          <w:kern w:val="0"/>
          <w:sz w:val="24"/>
        </w:rPr>
        <w:t>时不变</w:t>
      </w:r>
      <w:r w:rsidRPr="005A3FB4">
        <w:rPr>
          <w:rFonts w:ascii="宋体" w:hAnsi="宋体" w:cs="宋体" w:hint="eastAsia"/>
          <w:kern w:val="0"/>
          <w:sz w:val="24"/>
        </w:rPr>
        <w:t>系统</w:t>
      </w:r>
      <w:r>
        <w:rPr>
          <w:rFonts w:ascii="宋体" w:hAnsi="宋体" w:cs="宋体" w:hint="eastAsia"/>
          <w:kern w:val="0"/>
          <w:sz w:val="24"/>
        </w:rPr>
        <w:t>的</w:t>
      </w:r>
      <w:r w:rsidRPr="005A3FB4">
        <w:rPr>
          <w:rFonts w:ascii="宋体" w:hAnsi="宋体" w:cs="宋体" w:hint="eastAsia"/>
          <w:kern w:val="0"/>
          <w:sz w:val="24"/>
        </w:rPr>
        <w:t>数学模型</w:t>
      </w:r>
      <w:r>
        <w:rPr>
          <w:rFonts w:ascii="宋体" w:hAnsi="宋体" w:cs="宋体" w:hint="eastAsia"/>
          <w:kern w:val="0"/>
          <w:sz w:val="24"/>
        </w:rPr>
        <w:t>如微分方程或</w:t>
      </w:r>
      <w:r w:rsidRPr="005A3FB4">
        <w:rPr>
          <w:rFonts w:ascii="宋体" w:hAnsi="宋体" w:cs="宋体" w:hint="eastAsia"/>
          <w:kern w:val="0"/>
          <w:sz w:val="24"/>
        </w:rPr>
        <w:t>系统函数H(S)</w:t>
      </w:r>
      <w:r>
        <w:rPr>
          <w:rFonts w:ascii="宋体" w:hAnsi="宋体" w:cs="宋体" w:hint="eastAsia"/>
          <w:kern w:val="0"/>
          <w:sz w:val="24"/>
        </w:rPr>
        <w:t>等</w:t>
      </w:r>
      <w:r w:rsidRPr="005A3FB4">
        <w:rPr>
          <w:rFonts w:ascii="宋体" w:hAnsi="宋体" w:cs="宋体" w:hint="eastAsia"/>
          <w:kern w:val="0"/>
          <w:sz w:val="24"/>
        </w:rPr>
        <w:t>；</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6</w:t>
      </w:r>
      <w:r w:rsidRPr="005A3FB4">
        <w:rPr>
          <w:rFonts w:ascii="宋体" w:hAnsi="宋体" w:cs="宋体" w:hint="eastAsia"/>
          <w:kern w:val="0"/>
          <w:sz w:val="24"/>
        </w:rPr>
        <w:t>．利用拉氏变换求解系统响应；</w:t>
      </w:r>
    </w:p>
    <w:p w:rsidR="00F40561" w:rsidRDefault="00F40561" w:rsidP="00F40561">
      <w:pPr>
        <w:widowControl/>
        <w:jc w:val="left"/>
        <w:rPr>
          <w:rFonts w:ascii="宋体" w:hAnsi="宋体" w:cs="宋体"/>
          <w:kern w:val="0"/>
          <w:sz w:val="24"/>
        </w:rPr>
      </w:pPr>
      <w:r>
        <w:rPr>
          <w:rFonts w:ascii="宋体" w:hAnsi="宋体" w:cs="宋体" w:hint="eastAsia"/>
          <w:kern w:val="0"/>
          <w:sz w:val="24"/>
        </w:rPr>
        <w:t>7</w:t>
      </w:r>
      <w:r w:rsidRPr="005A3FB4">
        <w:rPr>
          <w:rFonts w:ascii="宋体" w:hAnsi="宋体" w:cs="宋体" w:hint="eastAsia"/>
          <w:kern w:val="0"/>
          <w:sz w:val="24"/>
        </w:rPr>
        <w:t>．</w:t>
      </w:r>
      <w:r>
        <w:rPr>
          <w:rFonts w:ascii="宋体" w:hAnsi="宋体" w:cs="宋体" w:hint="eastAsia"/>
          <w:kern w:val="0"/>
          <w:sz w:val="24"/>
        </w:rPr>
        <w:t>利用</w:t>
      </w:r>
      <w:r w:rsidRPr="005A3FB4">
        <w:rPr>
          <w:rFonts w:ascii="宋体" w:hAnsi="宋体" w:cs="宋体" w:hint="eastAsia"/>
          <w:kern w:val="0"/>
          <w:sz w:val="24"/>
        </w:rPr>
        <w:t>系统函数H(S)</w:t>
      </w:r>
      <w:r>
        <w:rPr>
          <w:rFonts w:ascii="宋体" w:hAnsi="宋体" w:cs="宋体" w:hint="eastAsia"/>
          <w:kern w:val="0"/>
          <w:sz w:val="24"/>
        </w:rPr>
        <w:t>进行</w:t>
      </w:r>
      <w:r w:rsidRPr="005A3FB4">
        <w:rPr>
          <w:rFonts w:ascii="宋体" w:hAnsi="宋体" w:cs="宋体" w:hint="eastAsia"/>
          <w:kern w:val="0"/>
          <w:sz w:val="24"/>
        </w:rPr>
        <w:t>系统稳定性</w:t>
      </w:r>
      <w:r>
        <w:rPr>
          <w:rFonts w:ascii="宋体" w:hAnsi="宋体" w:cs="宋体" w:hint="eastAsia"/>
          <w:kern w:val="0"/>
          <w:sz w:val="24"/>
        </w:rPr>
        <w:t>、因果性</w:t>
      </w:r>
      <w:r w:rsidRPr="005A3FB4">
        <w:rPr>
          <w:rFonts w:ascii="宋体" w:hAnsi="宋体" w:cs="宋体" w:hint="eastAsia"/>
          <w:kern w:val="0"/>
          <w:sz w:val="24"/>
        </w:rPr>
        <w:t>的判断。</w:t>
      </w:r>
    </w:p>
    <w:p w:rsidR="00F40561" w:rsidRPr="005A3FB4" w:rsidRDefault="00F40561" w:rsidP="00F40561">
      <w:pPr>
        <w:widowControl/>
        <w:jc w:val="left"/>
        <w:rPr>
          <w:rFonts w:ascii="宋体" w:hAnsi="宋体" w:cs="宋体"/>
          <w:kern w:val="0"/>
          <w:sz w:val="24"/>
        </w:rPr>
      </w:pPr>
    </w:p>
    <w:p w:rsidR="00F40561" w:rsidRPr="00AF3E50" w:rsidRDefault="00F40561" w:rsidP="00F40561">
      <w:pPr>
        <w:widowControl/>
        <w:jc w:val="left"/>
        <w:outlineLvl w:val="0"/>
        <w:rPr>
          <w:rFonts w:ascii="宋体" w:hAnsi="宋体" w:cs="宋体"/>
          <w:b/>
          <w:kern w:val="0"/>
          <w:sz w:val="24"/>
        </w:rPr>
      </w:pPr>
      <w:r w:rsidRPr="00AF3E50">
        <w:rPr>
          <w:rFonts w:ascii="宋体" w:hAnsi="宋体" w:cs="宋体" w:hint="eastAsia"/>
          <w:b/>
          <w:kern w:val="0"/>
          <w:sz w:val="24"/>
        </w:rPr>
        <w:t>六、离散</w:t>
      </w:r>
      <w:r>
        <w:rPr>
          <w:rFonts w:ascii="宋体" w:hAnsi="宋体" w:cs="宋体" w:hint="eastAsia"/>
          <w:b/>
          <w:kern w:val="0"/>
          <w:sz w:val="24"/>
        </w:rPr>
        <w:t>时间信号和离散</w:t>
      </w:r>
      <w:r w:rsidRPr="00650F23">
        <w:rPr>
          <w:rFonts w:ascii="宋体" w:hAnsi="宋体" w:cs="宋体" w:hint="eastAsia"/>
          <w:b/>
          <w:kern w:val="0"/>
          <w:sz w:val="24"/>
        </w:rPr>
        <w:t>线性时不变</w:t>
      </w:r>
      <w:r w:rsidRPr="00AF3E50">
        <w:rPr>
          <w:rFonts w:ascii="宋体" w:hAnsi="宋体" w:cs="宋体" w:hint="eastAsia"/>
          <w:b/>
          <w:kern w:val="0"/>
          <w:sz w:val="24"/>
        </w:rPr>
        <w:t>系统的变换域分析</w:t>
      </w:r>
      <w:r>
        <w:rPr>
          <w:rFonts w:ascii="宋体" w:hAnsi="宋体" w:cs="宋体" w:hint="eastAsia"/>
          <w:b/>
          <w:kern w:val="0"/>
          <w:sz w:val="24"/>
        </w:rPr>
        <w:t>（Z</w:t>
      </w:r>
      <w:r w:rsidRPr="00AF3E50">
        <w:rPr>
          <w:rFonts w:ascii="宋体" w:hAnsi="宋体" w:cs="宋体" w:hint="eastAsia"/>
          <w:b/>
          <w:kern w:val="0"/>
          <w:sz w:val="24"/>
        </w:rPr>
        <w:t>变换）</w:t>
      </w:r>
    </w:p>
    <w:p w:rsidR="00F40561" w:rsidRPr="005A3FB4" w:rsidRDefault="00F40561" w:rsidP="00F40561">
      <w:pPr>
        <w:widowControl/>
        <w:jc w:val="left"/>
        <w:rPr>
          <w:rFonts w:ascii="宋体" w:hAnsi="宋体" w:cs="宋体"/>
          <w:kern w:val="0"/>
          <w:sz w:val="24"/>
        </w:rPr>
      </w:pPr>
      <w:r w:rsidRPr="005A3FB4">
        <w:rPr>
          <w:rFonts w:ascii="宋体" w:hAnsi="宋体" w:cs="宋体" w:hint="eastAsia"/>
          <w:kern w:val="0"/>
          <w:sz w:val="24"/>
        </w:rPr>
        <w:t>1．</w:t>
      </w:r>
      <w:r>
        <w:rPr>
          <w:rFonts w:ascii="宋体" w:hAnsi="宋体" w:cs="宋体" w:hint="eastAsia"/>
          <w:kern w:val="0"/>
          <w:sz w:val="24"/>
        </w:rPr>
        <w:t>掌握由连续时间信号到离散时间信号的抽样过程及条件：如</w:t>
      </w:r>
      <w:r w:rsidRPr="005A3FB4">
        <w:rPr>
          <w:rFonts w:ascii="宋体" w:hAnsi="宋体" w:cs="宋体" w:hint="eastAsia"/>
          <w:kern w:val="0"/>
          <w:sz w:val="24"/>
        </w:rPr>
        <w:t>抽样定理、抽样信号的频谱、满足抽样定理及不满足抽样定理条件下的频谱结构</w:t>
      </w:r>
      <w:r>
        <w:rPr>
          <w:rFonts w:ascii="宋体" w:hAnsi="宋体" w:cs="宋体" w:hint="eastAsia"/>
          <w:kern w:val="0"/>
          <w:sz w:val="24"/>
        </w:rPr>
        <w:t>，信号的重建</w:t>
      </w:r>
      <w:r w:rsidRPr="005A3FB4">
        <w:rPr>
          <w:rFonts w:ascii="宋体" w:hAnsi="宋体" w:cs="宋体" w:hint="eastAsia"/>
          <w:kern w:val="0"/>
          <w:sz w:val="24"/>
        </w:rPr>
        <w:t>；</w:t>
      </w:r>
    </w:p>
    <w:p w:rsidR="00F40561" w:rsidRPr="005A3FB4" w:rsidRDefault="00F40561" w:rsidP="00F40561">
      <w:pPr>
        <w:widowControl/>
        <w:jc w:val="left"/>
        <w:rPr>
          <w:rFonts w:ascii="宋体" w:hAnsi="宋体" w:cs="宋体"/>
          <w:kern w:val="0"/>
          <w:sz w:val="24"/>
        </w:rPr>
      </w:pPr>
      <w:r w:rsidRPr="005A3FB4">
        <w:rPr>
          <w:rFonts w:ascii="宋体" w:hAnsi="宋体" w:cs="宋体" w:hint="eastAsia"/>
          <w:kern w:val="0"/>
          <w:sz w:val="24"/>
        </w:rPr>
        <w:t>2．掌握Z变换定义、</w:t>
      </w:r>
      <w:r>
        <w:rPr>
          <w:rFonts w:ascii="宋体" w:hAnsi="宋体" w:cs="宋体" w:hint="eastAsia"/>
          <w:kern w:val="0"/>
          <w:sz w:val="24"/>
        </w:rPr>
        <w:t>物理意义；</w:t>
      </w:r>
      <w:r w:rsidRPr="005A3FB4">
        <w:rPr>
          <w:rFonts w:ascii="宋体" w:hAnsi="宋体" w:cs="宋体" w:hint="eastAsia"/>
          <w:kern w:val="0"/>
          <w:sz w:val="24"/>
        </w:rPr>
        <w:t>收敛域；</w:t>
      </w:r>
    </w:p>
    <w:p w:rsidR="00F40561" w:rsidRDefault="00F40561" w:rsidP="00F40561">
      <w:pPr>
        <w:widowControl/>
        <w:jc w:val="left"/>
        <w:rPr>
          <w:rFonts w:ascii="宋体" w:hAnsi="宋体" w:cs="宋体"/>
          <w:kern w:val="0"/>
          <w:sz w:val="24"/>
        </w:rPr>
      </w:pPr>
      <w:r w:rsidRPr="005A3FB4">
        <w:rPr>
          <w:rFonts w:ascii="宋体" w:hAnsi="宋体" w:cs="宋体" w:hint="eastAsia"/>
          <w:kern w:val="0"/>
          <w:sz w:val="24"/>
        </w:rPr>
        <w:t>3．掌握</w:t>
      </w:r>
      <w:r>
        <w:rPr>
          <w:rFonts w:ascii="宋体" w:hAnsi="宋体" w:cs="宋体" w:hint="eastAsia"/>
          <w:kern w:val="0"/>
          <w:sz w:val="24"/>
        </w:rPr>
        <w:t>Z</w:t>
      </w:r>
      <w:r w:rsidRPr="005A3FB4">
        <w:rPr>
          <w:rFonts w:ascii="宋体" w:hAnsi="宋体" w:cs="宋体" w:hint="eastAsia"/>
          <w:kern w:val="0"/>
          <w:sz w:val="24"/>
        </w:rPr>
        <w:t>变换的性质，利用Z变换性质熟练进行正、反Z变换的运算；</w:t>
      </w:r>
    </w:p>
    <w:p w:rsidR="00F40561" w:rsidRDefault="00F40561" w:rsidP="00F40561">
      <w:pPr>
        <w:widowControl/>
        <w:jc w:val="left"/>
        <w:rPr>
          <w:rFonts w:ascii="宋体" w:hAnsi="宋体" w:cs="宋体"/>
          <w:kern w:val="0"/>
          <w:sz w:val="24"/>
        </w:rPr>
      </w:pPr>
      <w:r>
        <w:rPr>
          <w:rFonts w:ascii="宋体" w:hAnsi="宋体" w:cs="宋体" w:hint="eastAsia"/>
          <w:kern w:val="0"/>
          <w:sz w:val="24"/>
        </w:rPr>
        <w:t>4. 牢记常用离散时间信号的</w:t>
      </w:r>
      <w:r w:rsidRPr="005A3FB4">
        <w:rPr>
          <w:rFonts w:ascii="宋体" w:hAnsi="宋体" w:cs="宋体" w:hint="eastAsia"/>
          <w:kern w:val="0"/>
          <w:sz w:val="24"/>
        </w:rPr>
        <w:t>Z变换</w:t>
      </w:r>
      <w:r>
        <w:rPr>
          <w:rFonts w:ascii="宋体" w:hAnsi="宋体" w:cs="宋体" w:hint="eastAsia"/>
          <w:kern w:val="0"/>
          <w:sz w:val="24"/>
        </w:rPr>
        <w:t>;</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5</w:t>
      </w:r>
      <w:r w:rsidRPr="005A3FB4">
        <w:rPr>
          <w:rFonts w:ascii="宋体" w:hAnsi="宋体" w:cs="宋体" w:hint="eastAsia"/>
          <w:kern w:val="0"/>
          <w:sz w:val="24"/>
        </w:rPr>
        <w:t>．熟练求解</w:t>
      </w:r>
      <w:r>
        <w:rPr>
          <w:rFonts w:ascii="宋体" w:hAnsi="宋体" w:cs="宋体" w:hint="eastAsia"/>
          <w:kern w:val="0"/>
          <w:sz w:val="24"/>
        </w:rPr>
        <w:t>离散</w:t>
      </w:r>
      <w:r w:rsidRPr="005A3FB4">
        <w:rPr>
          <w:rFonts w:ascii="宋体" w:hAnsi="宋体" w:cs="宋体" w:hint="eastAsia"/>
          <w:kern w:val="0"/>
          <w:sz w:val="24"/>
        </w:rPr>
        <w:t>线性</w:t>
      </w:r>
      <w:r>
        <w:rPr>
          <w:rFonts w:ascii="宋体" w:hAnsi="宋体" w:cs="宋体" w:hint="eastAsia"/>
          <w:kern w:val="0"/>
          <w:sz w:val="24"/>
        </w:rPr>
        <w:t>时不变</w:t>
      </w:r>
      <w:r w:rsidRPr="005A3FB4">
        <w:rPr>
          <w:rFonts w:ascii="宋体" w:hAnsi="宋体" w:cs="宋体" w:hint="eastAsia"/>
          <w:kern w:val="0"/>
          <w:sz w:val="24"/>
        </w:rPr>
        <w:t>系统的系统函数H(</w:t>
      </w:r>
      <w:r>
        <w:rPr>
          <w:rFonts w:ascii="宋体" w:hAnsi="宋体" w:cs="宋体" w:hint="eastAsia"/>
          <w:kern w:val="0"/>
          <w:sz w:val="24"/>
        </w:rPr>
        <w:t>z</w:t>
      </w:r>
      <w:r w:rsidRPr="005A3FB4">
        <w:rPr>
          <w:rFonts w:ascii="宋体" w:hAnsi="宋体" w:cs="宋体" w:hint="eastAsia"/>
          <w:kern w:val="0"/>
          <w:sz w:val="24"/>
        </w:rPr>
        <w:t>)，了解H(</w:t>
      </w:r>
      <w:r>
        <w:rPr>
          <w:rFonts w:ascii="宋体" w:hAnsi="宋体" w:cs="宋体" w:hint="eastAsia"/>
          <w:kern w:val="0"/>
          <w:sz w:val="24"/>
        </w:rPr>
        <w:t>z</w:t>
      </w:r>
      <w:r w:rsidRPr="005A3FB4">
        <w:rPr>
          <w:rFonts w:ascii="宋体" w:hAnsi="宋体" w:cs="宋体" w:hint="eastAsia"/>
          <w:kern w:val="0"/>
          <w:sz w:val="24"/>
        </w:rPr>
        <w:t>)的含义；</w:t>
      </w:r>
    </w:p>
    <w:p w:rsidR="00F40561" w:rsidRDefault="00F40561" w:rsidP="00F40561">
      <w:pPr>
        <w:widowControl/>
        <w:jc w:val="left"/>
        <w:rPr>
          <w:rFonts w:ascii="宋体" w:hAnsi="宋体" w:cs="宋体"/>
          <w:kern w:val="0"/>
          <w:sz w:val="24"/>
        </w:rPr>
      </w:pPr>
      <w:r>
        <w:rPr>
          <w:rFonts w:ascii="宋体" w:hAnsi="宋体" w:cs="宋体" w:hint="eastAsia"/>
          <w:kern w:val="0"/>
          <w:sz w:val="24"/>
        </w:rPr>
        <w:t>6</w:t>
      </w:r>
      <w:r w:rsidRPr="005A3FB4">
        <w:rPr>
          <w:rFonts w:ascii="宋体" w:hAnsi="宋体" w:cs="宋体" w:hint="eastAsia"/>
          <w:kern w:val="0"/>
          <w:sz w:val="24"/>
        </w:rPr>
        <w:t>．利用Z变换</w:t>
      </w:r>
      <w:r>
        <w:rPr>
          <w:rFonts w:ascii="宋体" w:hAnsi="宋体" w:cs="宋体" w:hint="eastAsia"/>
          <w:kern w:val="0"/>
          <w:sz w:val="24"/>
        </w:rPr>
        <w:t>分析系统、</w:t>
      </w:r>
      <w:r w:rsidRPr="005A3FB4">
        <w:rPr>
          <w:rFonts w:ascii="宋体" w:hAnsi="宋体" w:cs="宋体" w:hint="eastAsia"/>
          <w:kern w:val="0"/>
          <w:sz w:val="24"/>
        </w:rPr>
        <w:t>求解离散线性</w:t>
      </w:r>
      <w:r>
        <w:rPr>
          <w:rFonts w:ascii="宋体" w:hAnsi="宋体" w:cs="宋体" w:hint="eastAsia"/>
          <w:kern w:val="0"/>
          <w:sz w:val="24"/>
        </w:rPr>
        <w:t>时不变</w:t>
      </w:r>
      <w:r w:rsidRPr="005A3FB4">
        <w:rPr>
          <w:rFonts w:ascii="宋体" w:hAnsi="宋体" w:cs="宋体" w:hint="eastAsia"/>
          <w:kern w:val="0"/>
          <w:sz w:val="24"/>
        </w:rPr>
        <w:t>系统的响应；</w:t>
      </w:r>
    </w:p>
    <w:p w:rsidR="00F40561" w:rsidRDefault="00F40561" w:rsidP="00F40561">
      <w:pPr>
        <w:widowControl/>
        <w:jc w:val="left"/>
        <w:rPr>
          <w:rFonts w:ascii="宋体" w:hAnsi="宋体" w:cs="宋体"/>
          <w:kern w:val="0"/>
          <w:sz w:val="24"/>
        </w:rPr>
      </w:pPr>
      <w:r>
        <w:rPr>
          <w:rFonts w:ascii="宋体" w:hAnsi="宋体" w:cs="宋体" w:hint="eastAsia"/>
          <w:kern w:val="0"/>
          <w:sz w:val="24"/>
        </w:rPr>
        <w:t>7</w:t>
      </w:r>
      <w:r w:rsidRPr="005A3FB4">
        <w:rPr>
          <w:rFonts w:ascii="宋体" w:hAnsi="宋体" w:cs="宋体" w:hint="eastAsia"/>
          <w:kern w:val="0"/>
          <w:sz w:val="24"/>
        </w:rPr>
        <w:t>．由</w:t>
      </w:r>
      <w:r>
        <w:rPr>
          <w:rFonts w:ascii="宋体" w:hAnsi="宋体" w:cs="宋体" w:hint="eastAsia"/>
          <w:kern w:val="0"/>
          <w:sz w:val="24"/>
        </w:rPr>
        <w:t>离散线性时不变</w:t>
      </w:r>
      <w:r w:rsidRPr="005A3FB4">
        <w:rPr>
          <w:rFonts w:ascii="宋体" w:hAnsi="宋体" w:cs="宋体" w:hint="eastAsia"/>
          <w:kern w:val="0"/>
          <w:sz w:val="24"/>
        </w:rPr>
        <w:t>系统的数学模型画出系统模拟</w:t>
      </w:r>
      <w:r>
        <w:rPr>
          <w:rFonts w:ascii="宋体" w:hAnsi="宋体" w:cs="宋体" w:hint="eastAsia"/>
          <w:kern w:val="0"/>
          <w:sz w:val="24"/>
        </w:rPr>
        <w:t>框</w:t>
      </w:r>
      <w:r w:rsidRPr="005A3FB4">
        <w:rPr>
          <w:rFonts w:ascii="宋体" w:hAnsi="宋体" w:cs="宋体" w:hint="eastAsia"/>
          <w:kern w:val="0"/>
          <w:sz w:val="24"/>
        </w:rPr>
        <w:t>图（级联、并联、串联模拟</w:t>
      </w:r>
      <w:r>
        <w:rPr>
          <w:rFonts w:ascii="宋体" w:hAnsi="宋体" w:cs="宋体" w:hint="eastAsia"/>
          <w:kern w:val="0"/>
          <w:sz w:val="24"/>
        </w:rPr>
        <w:t>框</w:t>
      </w:r>
      <w:r w:rsidRPr="005A3FB4">
        <w:rPr>
          <w:rFonts w:ascii="宋体" w:hAnsi="宋体" w:cs="宋体" w:hint="eastAsia"/>
          <w:kern w:val="0"/>
          <w:sz w:val="24"/>
        </w:rPr>
        <w:t>图）；</w:t>
      </w:r>
    </w:p>
    <w:p w:rsidR="00F40561" w:rsidRPr="005A3FB4" w:rsidRDefault="00F40561" w:rsidP="00F40561">
      <w:pPr>
        <w:widowControl/>
        <w:ind w:firstLine="420"/>
        <w:jc w:val="left"/>
        <w:rPr>
          <w:rFonts w:ascii="宋体" w:hAnsi="宋体" w:cs="宋体"/>
          <w:kern w:val="0"/>
          <w:sz w:val="24"/>
        </w:rPr>
      </w:pPr>
      <w:r w:rsidRPr="005A3FB4">
        <w:rPr>
          <w:rFonts w:ascii="宋体" w:hAnsi="宋体" w:cs="宋体" w:hint="eastAsia"/>
          <w:kern w:val="0"/>
          <w:sz w:val="24"/>
        </w:rPr>
        <w:t>由系统的模拟</w:t>
      </w:r>
      <w:r>
        <w:rPr>
          <w:rFonts w:ascii="宋体" w:hAnsi="宋体" w:cs="宋体" w:hint="eastAsia"/>
          <w:kern w:val="0"/>
          <w:sz w:val="24"/>
        </w:rPr>
        <w:t>框</w:t>
      </w:r>
      <w:r w:rsidRPr="005A3FB4">
        <w:rPr>
          <w:rFonts w:ascii="宋体" w:hAnsi="宋体" w:cs="宋体" w:hint="eastAsia"/>
          <w:kern w:val="0"/>
          <w:sz w:val="24"/>
        </w:rPr>
        <w:t>图</w:t>
      </w:r>
      <w:r>
        <w:rPr>
          <w:rFonts w:ascii="宋体" w:hAnsi="宋体" w:cs="宋体" w:hint="eastAsia"/>
          <w:kern w:val="0"/>
          <w:sz w:val="24"/>
        </w:rPr>
        <w:t>正确写出离散线性时不变</w:t>
      </w:r>
      <w:r w:rsidRPr="005A3FB4">
        <w:rPr>
          <w:rFonts w:ascii="宋体" w:hAnsi="宋体" w:cs="宋体" w:hint="eastAsia"/>
          <w:kern w:val="0"/>
          <w:sz w:val="24"/>
        </w:rPr>
        <w:t>系统</w:t>
      </w:r>
      <w:r>
        <w:rPr>
          <w:rFonts w:ascii="宋体" w:hAnsi="宋体" w:cs="宋体" w:hint="eastAsia"/>
          <w:kern w:val="0"/>
          <w:sz w:val="24"/>
        </w:rPr>
        <w:t>的</w:t>
      </w:r>
      <w:r w:rsidRPr="005A3FB4">
        <w:rPr>
          <w:rFonts w:ascii="宋体" w:hAnsi="宋体" w:cs="宋体" w:hint="eastAsia"/>
          <w:kern w:val="0"/>
          <w:sz w:val="24"/>
        </w:rPr>
        <w:t>数学模型</w:t>
      </w:r>
      <w:r>
        <w:rPr>
          <w:rFonts w:ascii="宋体" w:hAnsi="宋体" w:cs="宋体" w:hint="eastAsia"/>
          <w:kern w:val="0"/>
          <w:sz w:val="24"/>
        </w:rPr>
        <w:t>如差分方程或</w:t>
      </w:r>
      <w:r w:rsidRPr="005A3FB4">
        <w:rPr>
          <w:rFonts w:ascii="宋体" w:hAnsi="宋体" w:cs="宋体" w:hint="eastAsia"/>
          <w:kern w:val="0"/>
          <w:sz w:val="24"/>
        </w:rPr>
        <w:t>系统函数H(</w:t>
      </w:r>
      <w:r>
        <w:rPr>
          <w:rFonts w:ascii="宋体" w:hAnsi="宋体" w:cs="宋体" w:hint="eastAsia"/>
          <w:kern w:val="0"/>
          <w:sz w:val="24"/>
        </w:rPr>
        <w:t>z</w:t>
      </w:r>
      <w:r w:rsidRPr="005A3FB4">
        <w:rPr>
          <w:rFonts w:ascii="宋体" w:hAnsi="宋体" w:cs="宋体" w:hint="eastAsia"/>
          <w:kern w:val="0"/>
          <w:sz w:val="24"/>
        </w:rPr>
        <w:t>)</w:t>
      </w:r>
      <w:r>
        <w:rPr>
          <w:rFonts w:ascii="宋体" w:hAnsi="宋体" w:cs="宋体" w:hint="eastAsia"/>
          <w:kern w:val="0"/>
          <w:sz w:val="24"/>
        </w:rPr>
        <w:t>等</w:t>
      </w:r>
      <w:r w:rsidRPr="005A3FB4">
        <w:rPr>
          <w:rFonts w:ascii="宋体" w:hAnsi="宋体" w:cs="宋体" w:hint="eastAsia"/>
          <w:kern w:val="0"/>
          <w:sz w:val="24"/>
        </w:rPr>
        <w:t>；</w:t>
      </w:r>
    </w:p>
    <w:p w:rsidR="00F40561" w:rsidRPr="005A3FB4" w:rsidRDefault="00F40561" w:rsidP="00F40561">
      <w:pPr>
        <w:widowControl/>
        <w:jc w:val="left"/>
        <w:rPr>
          <w:rFonts w:ascii="宋体" w:hAnsi="宋体" w:cs="宋体"/>
          <w:kern w:val="0"/>
          <w:sz w:val="24"/>
        </w:rPr>
      </w:pPr>
      <w:r>
        <w:rPr>
          <w:rFonts w:ascii="宋体" w:hAnsi="宋体" w:cs="宋体" w:hint="eastAsia"/>
          <w:kern w:val="0"/>
          <w:sz w:val="24"/>
        </w:rPr>
        <w:t>8</w:t>
      </w:r>
      <w:r w:rsidRPr="005A3FB4">
        <w:rPr>
          <w:rFonts w:ascii="宋体" w:hAnsi="宋体" w:cs="宋体" w:hint="eastAsia"/>
          <w:kern w:val="0"/>
          <w:sz w:val="24"/>
        </w:rPr>
        <w:t>．</w:t>
      </w:r>
      <w:r>
        <w:rPr>
          <w:rFonts w:ascii="宋体" w:hAnsi="宋体" w:cs="宋体" w:hint="eastAsia"/>
          <w:kern w:val="0"/>
          <w:sz w:val="24"/>
        </w:rPr>
        <w:t>利用</w:t>
      </w:r>
      <w:r w:rsidRPr="005A3FB4">
        <w:rPr>
          <w:rFonts w:ascii="宋体" w:hAnsi="宋体" w:cs="宋体" w:hint="eastAsia"/>
          <w:kern w:val="0"/>
          <w:sz w:val="24"/>
        </w:rPr>
        <w:t>系统函数H(</w:t>
      </w:r>
      <w:r>
        <w:rPr>
          <w:rFonts w:ascii="宋体" w:hAnsi="宋体" w:cs="宋体" w:hint="eastAsia"/>
          <w:kern w:val="0"/>
          <w:sz w:val="24"/>
        </w:rPr>
        <w:t>z</w:t>
      </w:r>
      <w:r w:rsidRPr="005A3FB4">
        <w:rPr>
          <w:rFonts w:ascii="宋体" w:hAnsi="宋体" w:cs="宋体" w:hint="eastAsia"/>
          <w:kern w:val="0"/>
          <w:sz w:val="24"/>
        </w:rPr>
        <w:t>)</w:t>
      </w:r>
      <w:r>
        <w:rPr>
          <w:rFonts w:ascii="宋体" w:hAnsi="宋体" w:cs="宋体" w:hint="eastAsia"/>
          <w:kern w:val="0"/>
          <w:sz w:val="24"/>
        </w:rPr>
        <w:t>进行</w:t>
      </w:r>
      <w:r w:rsidRPr="005A3FB4">
        <w:rPr>
          <w:rFonts w:ascii="宋体" w:hAnsi="宋体" w:cs="宋体" w:hint="eastAsia"/>
          <w:kern w:val="0"/>
          <w:sz w:val="24"/>
        </w:rPr>
        <w:t>系统稳定性</w:t>
      </w:r>
      <w:r>
        <w:rPr>
          <w:rFonts w:ascii="宋体" w:hAnsi="宋体" w:cs="宋体" w:hint="eastAsia"/>
          <w:kern w:val="0"/>
          <w:sz w:val="24"/>
        </w:rPr>
        <w:t>、因果性</w:t>
      </w:r>
      <w:r w:rsidRPr="005A3FB4">
        <w:rPr>
          <w:rFonts w:ascii="宋体" w:hAnsi="宋体" w:cs="宋体" w:hint="eastAsia"/>
          <w:kern w:val="0"/>
          <w:sz w:val="24"/>
        </w:rPr>
        <w:t>的判断。</w:t>
      </w:r>
    </w:p>
    <w:p w:rsidR="00F40561" w:rsidRPr="00774A84" w:rsidRDefault="00F40561" w:rsidP="00F40561">
      <w:pPr>
        <w:widowControl/>
        <w:jc w:val="left"/>
        <w:rPr>
          <w:rFonts w:ascii="宋体" w:hAnsi="宋体" w:cs="宋体"/>
          <w:kern w:val="0"/>
          <w:sz w:val="24"/>
        </w:rPr>
      </w:pPr>
    </w:p>
    <w:p w:rsidR="00F40561" w:rsidRPr="00AF3E50" w:rsidRDefault="00F40561" w:rsidP="00F40561">
      <w:pPr>
        <w:outlineLvl w:val="0"/>
        <w:rPr>
          <w:b/>
          <w:sz w:val="24"/>
        </w:rPr>
      </w:pPr>
      <w:r w:rsidRPr="00AF3E50">
        <w:rPr>
          <w:rFonts w:hint="eastAsia"/>
          <w:b/>
          <w:sz w:val="24"/>
        </w:rPr>
        <w:t>七、掌握系统的各种数学模型及其相互转换关系</w:t>
      </w:r>
    </w:p>
    <w:p w:rsidR="00F40561" w:rsidRDefault="00F40561" w:rsidP="00F40561">
      <w:pPr>
        <w:rPr>
          <w:bCs/>
          <w:sz w:val="24"/>
        </w:rPr>
      </w:pPr>
      <w:r w:rsidRPr="00AF3E50">
        <w:rPr>
          <w:rFonts w:hint="eastAsia"/>
          <w:bCs/>
          <w:sz w:val="24"/>
        </w:rPr>
        <w:t>CLTI</w:t>
      </w:r>
      <w:r w:rsidRPr="00AF3E50">
        <w:rPr>
          <w:rFonts w:hint="eastAsia"/>
          <w:bCs/>
          <w:sz w:val="24"/>
        </w:rPr>
        <w:t>系统的数学模型</w:t>
      </w:r>
      <w:r w:rsidRPr="00AF3E50">
        <w:rPr>
          <w:bCs/>
          <w:sz w:val="24"/>
        </w:rPr>
        <w:t>——</w:t>
      </w:r>
      <w:r w:rsidRPr="00AF3E50">
        <w:rPr>
          <w:rFonts w:hint="eastAsia"/>
          <w:bCs/>
          <w:sz w:val="24"/>
        </w:rPr>
        <w:t>微分方程，冲激响应</w:t>
      </w:r>
      <w:r w:rsidRPr="00AF3E50">
        <w:rPr>
          <w:rFonts w:hint="eastAsia"/>
          <w:bCs/>
          <w:sz w:val="24"/>
        </w:rPr>
        <w:t>h(t);</w:t>
      </w:r>
      <w:r w:rsidRPr="00AF3E50">
        <w:rPr>
          <w:rFonts w:hint="eastAsia"/>
          <w:bCs/>
          <w:sz w:val="24"/>
        </w:rPr>
        <w:t>系统函数</w:t>
      </w:r>
      <w:r w:rsidRPr="00AF3E50">
        <w:rPr>
          <w:rFonts w:hint="eastAsia"/>
          <w:bCs/>
          <w:sz w:val="24"/>
        </w:rPr>
        <w:t>H(s)</w:t>
      </w:r>
      <w:r>
        <w:rPr>
          <w:rFonts w:hint="eastAsia"/>
          <w:bCs/>
          <w:sz w:val="24"/>
        </w:rPr>
        <w:t>；</w:t>
      </w:r>
      <w:r w:rsidRPr="00AF3E50">
        <w:rPr>
          <w:rFonts w:hint="eastAsia"/>
          <w:bCs/>
          <w:sz w:val="24"/>
        </w:rPr>
        <w:t>频率响应</w:t>
      </w:r>
    </w:p>
    <w:p w:rsidR="00F40561" w:rsidRPr="00AF3E50" w:rsidRDefault="00F40561" w:rsidP="00F40561">
      <w:pPr>
        <w:rPr>
          <w:sz w:val="24"/>
        </w:rPr>
      </w:pPr>
      <w:r w:rsidRPr="00AF3E50">
        <w:rPr>
          <w:rFonts w:hint="eastAsia"/>
          <w:bCs/>
          <w:sz w:val="24"/>
        </w:rPr>
        <w:t>H(j</w:t>
      </w:r>
      <w:r w:rsidRPr="00AF3E50">
        <w:rPr>
          <w:rFonts w:ascii="宋体" w:hAnsi="宋体" w:hint="eastAsia"/>
          <w:bCs/>
          <w:i/>
          <w:iCs/>
          <w:sz w:val="24"/>
        </w:rPr>
        <w:t>ω</w:t>
      </w:r>
      <w:r w:rsidRPr="00AF3E50">
        <w:rPr>
          <w:rFonts w:hint="eastAsia"/>
          <w:bCs/>
          <w:sz w:val="24"/>
        </w:rPr>
        <w:t>)</w:t>
      </w:r>
    </w:p>
    <w:p w:rsidR="00F40561" w:rsidRPr="00AF3E50" w:rsidRDefault="004B7996" w:rsidP="00F40561">
      <w:pPr>
        <w:rPr>
          <w:sz w:val="24"/>
        </w:rPr>
      </w:pPr>
      <w:r>
        <w:rPr>
          <w:noProof/>
          <w:sz w:val="24"/>
        </w:rPr>
        <w:pict>
          <v:shape id="_x0000_s2050" type="#_x0000_t75" style="position:absolute;left:0;text-align:left;margin-left:93.6pt;margin-top:6pt;width:154pt;height:103.95pt;z-index:251657216">
            <v:imagedata r:id="rId10" o:title=""/>
          </v:shape>
          <o:OLEObject Type="Embed" ProgID="Equation.3" ShapeID="_x0000_s2050" DrawAspect="Content" ObjectID="_1479046155" r:id="rId11"/>
        </w:pict>
      </w:r>
    </w:p>
    <w:p w:rsidR="00F40561" w:rsidRPr="003B4C10" w:rsidRDefault="00F40561" w:rsidP="00F40561">
      <w:pPr>
        <w:rPr>
          <w:sz w:val="24"/>
        </w:rPr>
      </w:pPr>
    </w:p>
    <w:p w:rsidR="00F40561" w:rsidRPr="00AF3E50" w:rsidRDefault="00F40561" w:rsidP="00F40561">
      <w:pPr>
        <w:rPr>
          <w:sz w:val="24"/>
        </w:rPr>
      </w:pPr>
    </w:p>
    <w:p w:rsidR="00F40561" w:rsidRPr="00AF3E50" w:rsidRDefault="00F40561" w:rsidP="00F40561">
      <w:pPr>
        <w:rPr>
          <w:sz w:val="24"/>
        </w:rPr>
      </w:pPr>
    </w:p>
    <w:p w:rsidR="00F40561" w:rsidRPr="00AF3E50" w:rsidRDefault="00F40561" w:rsidP="00F40561">
      <w:pPr>
        <w:rPr>
          <w:sz w:val="24"/>
        </w:rPr>
      </w:pPr>
    </w:p>
    <w:p w:rsidR="00F40561" w:rsidRPr="00AF3E50" w:rsidRDefault="00F40561" w:rsidP="00F40561">
      <w:pPr>
        <w:rPr>
          <w:sz w:val="24"/>
        </w:rPr>
      </w:pPr>
    </w:p>
    <w:p w:rsidR="00F40561" w:rsidRPr="00AF3E50" w:rsidRDefault="00F40561" w:rsidP="00F40561">
      <w:pPr>
        <w:rPr>
          <w:sz w:val="24"/>
        </w:rPr>
      </w:pPr>
    </w:p>
    <w:p w:rsidR="00F40561" w:rsidRDefault="00F40561" w:rsidP="00F40561">
      <w:pPr>
        <w:rPr>
          <w:bCs/>
          <w:sz w:val="24"/>
        </w:rPr>
      </w:pPr>
    </w:p>
    <w:p w:rsidR="00F40561" w:rsidRPr="00AF3E50" w:rsidRDefault="004B7996" w:rsidP="00F40561">
      <w:pPr>
        <w:rPr>
          <w:bCs/>
          <w:sz w:val="24"/>
        </w:rPr>
      </w:pPr>
      <w:r w:rsidRPr="004B7996">
        <w:rPr>
          <w:noProof/>
          <w:sz w:val="24"/>
        </w:rPr>
        <w:pict>
          <v:shape id="_x0000_s2051" type="#_x0000_t75" style="position:absolute;left:0;text-align:left;margin-left:93.6pt;margin-top:37.2pt;width:160pt;height:106pt;z-index:251658240">
            <v:imagedata r:id="rId12" o:title=""/>
          </v:shape>
          <o:OLEObject Type="Embed" ProgID="Equation.3" ShapeID="_x0000_s2051" DrawAspect="Content" ObjectID="_1479046156" r:id="rId13"/>
        </w:pict>
      </w:r>
      <w:r w:rsidR="00F40561" w:rsidRPr="00AF3E50">
        <w:rPr>
          <w:rFonts w:hint="eastAsia"/>
          <w:bCs/>
          <w:sz w:val="24"/>
        </w:rPr>
        <w:t>DLTI</w:t>
      </w:r>
      <w:r w:rsidR="00F40561" w:rsidRPr="00AF3E50">
        <w:rPr>
          <w:rFonts w:hint="eastAsia"/>
          <w:bCs/>
          <w:sz w:val="24"/>
        </w:rPr>
        <w:t>系统的数学模型</w:t>
      </w:r>
      <w:r w:rsidR="00F40561" w:rsidRPr="00AF3E50">
        <w:rPr>
          <w:bCs/>
          <w:sz w:val="24"/>
        </w:rPr>
        <w:t>——</w:t>
      </w:r>
      <w:r w:rsidR="00F40561" w:rsidRPr="00AF3E50">
        <w:rPr>
          <w:rFonts w:hint="eastAsia"/>
          <w:bCs/>
          <w:sz w:val="24"/>
        </w:rPr>
        <w:t>差分方程；单位脉冲响应</w:t>
      </w:r>
      <w:r w:rsidR="00F40561" w:rsidRPr="00AF3E50">
        <w:rPr>
          <w:rFonts w:hint="eastAsia"/>
          <w:bCs/>
          <w:sz w:val="24"/>
        </w:rPr>
        <w:t>h(n);</w:t>
      </w:r>
      <w:r w:rsidR="00F40561" w:rsidRPr="00AF3E50">
        <w:rPr>
          <w:rFonts w:hint="eastAsia"/>
          <w:bCs/>
          <w:sz w:val="24"/>
        </w:rPr>
        <w:t>系统函数</w:t>
      </w:r>
      <w:r w:rsidR="00F40561" w:rsidRPr="00AF3E50">
        <w:rPr>
          <w:rFonts w:hint="eastAsia"/>
          <w:bCs/>
          <w:sz w:val="24"/>
        </w:rPr>
        <w:t>H(z);</w:t>
      </w:r>
      <w:r w:rsidR="00F40561" w:rsidRPr="00AF3E50">
        <w:rPr>
          <w:rFonts w:hint="eastAsia"/>
          <w:bCs/>
          <w:sz w:val="24"/>
        </w:rPr>
        <w:t>频率响应</w:t>
      </w:r>
      <w:r w:rsidR="00F40561" w:rsidRPr="00AF3E50">
        <w:rPr>
          <w:bCs/>
          <w:position w:val="-10"/>
          <w:sz w:val="24"/>
        </w:rPr>
        <w:object w:dxaOrig="760" w:dyaOrig="360">
          <v:shape id="_x0000_i1027" type="#_x0000_t75" style="width:37.8pt;height:18pt" o:ole="">
            <v:imagedata r:id="rId14" o:title=""/>
          </v:shape>
          <o:OLEObject Type="Embed" ProgID="Equation.DSMT4" ShapeID="_x0000_i1027" DrawAspect="Content" ObjectID="_1479046150" r:id="rId15"/>
        </w:object>
      </w:r>
    </w:p>
    <w:p w:rsidR="00F40561" w:rsidRPr="00AF3E50" w:rsidRDefault="00F40561" w:rsidP="00F40561">
      <w:pPr>
        <w:rPr>
          <w:sz w:val="24"/>
        </w:rPr>
      </w:pPr>
    </w:p>
    <w:p w:rsidR="00F40561" w:rsidRDefault="00F40561" w:rsidP="00F40561">
      <w:pPr>
        <w:rPr>
          <w:sz w:val="24"/>
        </w:rPr>
      </w:pPr>
    </w:p>
    <w:p w:rsidR="00F40561" w:rsidRDefault="00F40561" w:rsidP="00F40561">
      <w:pPr>
        <w:rPr>
          <w:sz w:val="24"/>
        </w:rPr>
      </w:pPr>
    </w:p>
    <w:p w:rsidR="00F40561" w:rsidRDefault="00F40561" w:rsidP="00F40561">
      <w:pPr>
        <w:rPr>
          <w:sz w:val="24"/>
        </w:rPr>
      </w:pPr>
    </w:p>
    <w:p w:rsidR="00F40561" w:rsidRDefault="00F40561" w:rsidP="00F40561">
      <w:pPr>
        <w:rPr>
          <w:sz w:val="24"/>
        </w:rPr>
      </w:pPr>
    </w:p>
    <w:p w:rsidR="00F40561" w:rsidRDefault="00F40561" w:rsidP="00F40561">
      <w:pPr>
        <w:rPr>
          <w:sz w:val="24"/>
        </w:rPr>
      </w:pPr>
    </w:p>
    <w:p w:rsidR="00F40561" w:rsidRPr="007D3835" w:rsidRDefault="00F40561" w:rsidP="00F40561">
      <w:pPr>
        <w:rPr>
          <w:b/>
          <w:sz w:val="32"/>
          <w:szCs w:val="32"/>
        </w:rPr>
      </w:pPr>
    </w:p>
    <w:p w:rsidR="00F40561" w:rsidRPr="00DC739F" w:rsidRDefault="00F40561" w:rsidP="00F40561"/>
    <w:p w:rsidR="00A57321" w:rsidRDefault="00A57321">
      <w:pPr>
        <w:widowControl/>
        <w:jc w:val="left"/>
      </w:pPr>
      <w:r>
        <w:br w:type="page"/>
      </w:r>
    </w:p>
    <w:p w:rsidR="00A57321" w:rsidRDefault="00A57321" w:rsidP="00A57321">
      <w:pPr>
        <w:pStyle w:val="a6"/>
        <w:jc w:val="center"/>
        <w:outlineLvl w:val="0"/>
        <w:rPr>
          <w:rFonts w:ascii="黑体" w:eastAsia="黑体"/>
          <w:sz w:val="30"/>
          <w:szCs w:val="30"/>
        </w:rPr>
      </w:pPr>
      <w:r>
        <w:rPr>
          <w:rStyle w:val="a5"/>
          <w:rFonts w:ascii="黑体" w:eastAsia="黑体" w:hint="eastAsia"/>
          <w:sz w:val="30"/>
          <w:szCs w:val="30"/>
        </w:rPr>
        <w:lastRenderedPageBreak/>
        <w:t>2015年硕士入学《自动控制原理》(952)复习大纲</w:t>
      </w:r>
    </w:p>
    <w:p w:rsidR="00A57321" w:rsidRDefault="00A57321" w:rsidP="00A57321">
      <w:pPr>
        <w:pStyle w:val="a6"/>
        <w:ind w:firstLine="480"/>
        <w:rPr>
          <w:b/>
        </w:rPr>
      </w:pPr>
      <w:r>
        <w:rPr>
          <w:rFonts w:hint="eastAsia"/>
          <w:b/>
        </w:rPr>
        <w:t>复习范围为线性定常连续与离散控制系统的建模、分析与设计，包括以下几个方面：</w:t>
      </w:r>
    </w:p>
    <w:p w:rsidR="00A57321" w:rsidRDefault="00A57321" w:rsidP="00A57321">
      <w:pPr>
        <w:pStyle w:val="a6"/>
        <w:ind w:firstLine="480"/>
        <w:rPr>
          <w:b/>
        </w:rPr>
      </w:pPr>
      <w:r>
        <w:rPr>
          <w:rFonts w:hint="eastAsia"/>
          <w:b/>
        </w:rPr>
        <w:t>1.连续与离散控制系统的数学模型</w:t>
      </w:r>
    </w:p>
    <w:p w:rsidR="00A57321" w:rsidRDefault="00A57321" w:rsidP="00A57321">
      <w:pPr>
        <w:pStyle w:val="a6"/>
        <w:numPr>
          <w:ilvl w:val="0"/>
          <w:numId w:val="1"/>
        </w:numPr>
      </w:pPr>
      <w:r>
        <w:rPr>
          <w:rFonts w:hint="eastAsia"/>
        </w:rPr>
        <w:t>线性定常连续与离散控制系统数学模型的建立，模型类型：微分方程、差分方程、传递函数、脉冲传递函数、结构图、状态空间模型等；</w:t>
      </w:r>
    </w:p>
    <w:p w:rsidR="00A57321" w:rsidRDefault="00A57321" w:rsidP="00A57321">
      <w:pPr>
        <w:pStyle w:val="a6"/>
        <w:numPr>
          <w:ilvl w:val="0"/>
          <w:numId w:val="1"/>
        </w:numPr>
      </w:pPr>
      <w:r>
        <w:rPr>
          <w:rFonts w:hint="eastAsia"/>
        </w:rPr>
        <w:t>建模实例为典型、常见的自动控制动态系统或环节，例如机械系统、电系统、机电系统、热或物料流动系统等。</w:t>
      </w:r>
    </w:p>
    <w:p w:rsidR="00A57321" w:rsidRDefault="00A57321" w:rsidP="00A57321">
      <w:pPr>
        <w:pStyle w:val="a6"/>
        <w:ind w:firstLine="480"/>
        <w:rPr>
          <w:b/>
        </w:rPr>
      </w:pPr>
      <w:r>
        <w:rPr>
          <w:rFonts w:hint="eastAsia"/>
          <w:b/>
        </w:rPr>
        <w:t>2.连续与离散控制系统的时域分析与设计</w:t>
      </w:r>
    </w:p>
    <w:p w:rsidR="00A57321" w:rsidRDefault="00A57321" w:rsidP="00A57321">
      <w:pPr>
        <w:pStyle w:val="a6"/>
        <w:numPr>
          <w:ilvl w:val="0"/>
          <w:numId w:val="2"/>
        </w:numPr>
      </w:pPr>
      <w:r>
        <w:rPr>
          <w:rFonts w:hint="eastAsia"/>
        </w:rPr>
        <w:t>连续与离散一阶、二阶、高阶控制系统时域响应的求解；</w:t>
      </w:r>
    </w:p>
    <w:p w:rsidR="00A57321" w:rsidRDefault="00A57321" w:rsidP="00A57321">
      <w:pPr>
        <w:pStyle w:val="a6"/>
        <w:numPr>
          <w:ilvl w:val="0"/>
          <w:numId w:val="2"/>
        </w:numPr>
      </w:pPr>
      <w:r>
        <w:rPr>
          <w:rFonts w:hint="eastAsia"/>
        </w:rPr>
        <w:t>连续与离散系统基本性能分析：稳定性、动态性能、稳态性能；</w:t>
      </w:r>
    </w:p>
    <w:p w:rsidR="00A57321" w:rsidRDefault="00A57321" w:rsidP="00A57321">
      <w:pPr>
        <w:pStyle w:val="a6"/>
        <w:numPr>
          <w:ilvl w:val="0"/>
          <w:numId w:val="2"/>
        </w:numPr>
      </w:pPr>
      <w:r>
        <w:rPr>
          <w:rFonts w:hint="eastAsia"/>
        </w:rPr>
        <w:t>稳定性判据与应用；</w:t>
      </w:r>
    </w:p>
    <w:p w:rsidR="00A57321" w:rsidRDefault="00A57321" w:rsidP="00A57321">
      <w:pPr>
        <w:pStyle w:val="a6"/>
        <w:numPr>
          <w:ilvl w:val="0"/>
          <w:numId w:val="2"/>
        </w:numPr>
      </w:pPr>
      <w:r>
        <w:rPr>
          <w:rFonts w:hint="eastAsia"/>
        </w:rPr>
        <w:t>动态性能指标（调节时间、超调量等）的计算与改善；</w:t>
      </w:r>
    </w:p>
    <w:p w:rsidR="00A57321" w:rsidRDefault="00A57321" w:rsidP="00A57321">
      <w:pPr>
        <w:pStyle w:val="a6"/>
        <w:numPr>
          <w:ilvl w:val="0"/>
          <w:numId w:val="2"/>
        </w:numPr>
      </w:pPr>
      <w:r>
        <w:rPr>
          <w:rFonts w:hint="eastAsia"/>
        </w:rPr>
        <w:t>稳态误差的计算，以及减小或消除措施；</w:t>
      </w:r>
    </w:p>
    <w:p w:rsidR="00A57321" w:rsidRDefault="00A57321" w:rsidP="00A57321">
      <w:pPr>
        <w:pStyle w:val="a6"/>
        <w:numPr>
          <w:ilvl w:val="0"/>
          <w:numId w:val="2"/>
        </w:numPr>
      </w:pPr>
      <w:r>
        <w:rPr>
          <w:rFonts w:hint="eastAsia"/>
        </w:rPr>
        <w:t>高阶系统的主导极点分析方法；</w:t>
      </w:r>
    </w:p>
    <w:p w:rsidR="00A57321" w:rsidRDefault="00A57321" w:rsidP="00A57321">
      <w:pPr>
        <w:pStyle w:val="a6"/>
        <w:numPr>
          <w:ilvl w:val="0"/>
          <w:numId w:val="2"/>
        </w:numPr>
      </w:pPr>
      <w:r>
        <w:rPr>
          <w:rFonts w:hint="eastAsia"/>
        </w:rPr>
        <w:t>PID控制器的原理与设计；</w:t>
      </w:r>
    </w:p>
    <w:p w:rsidR="00A57321" w:rsidRDefault="00A57321" w:rsidP="00A57321">
      <w:pPr>
        <w:pStyle w:val="a6"/>
        <w:numPr>
          <w:ilvl w:val="0"/>
          <w:numId w:val="2"/>
        </w:numPr>
      </w:pPr>
      <w:r>
        <w:rPr>
          <w:rFonts w:hint="eastAsia"/>
        </w:rPr>
        <w:t>离散系统的等效设计。</w:t>
      </w:r>
    </w:p>
    <w:p w:rsidR="00A57321" w:rsidRDefault="00A57321" w:rsidP="00A57321">
      <w:pPr>
        <w:pStyle w:val="a6"/>
        <w:ind w:firstLine="480"/>
        <w:rPr>
          <w:b/>
        </w:rPr>
      </w:pPr>
      <w:r>
        <w:rPr>
          <w:rFonts w:hint="eastAsia"/>
          <w:b/>
        </w:rPr>
        <w:t>3.根轨迹分析与设计</w:t>
      </w:r>
    </w:p>
    <w:p w:rsidR="00A57321" w:rsidRDefault="00A57321" w:rsidP="00A57321">
      <w:pPr>
        <w:pStyle w:val="a6"/>
        <w:numPr>
          <w:ilvl w:val="0"/>
          <w:numId w:val="3"/>
        </w:numPr>
      </w:pPr>
      <w:r>
        <w:rPr>
          <w:rFonts w:hint="eastAsia"/>
        </w:rPr>
        <w:t>根轨迹（180度常规或参数根轨迹）的绘制；</w:t>
      </w:r>
    </w:p>
    <w:p w:rsidR="00A57321" w:rsidRDefault="00A57321" w:rsidP="00A57321">
      <w:pPr>
        <w:pStyle w:val="a6"/>
        <w:numPr>
          <w:ilvl w:val="0"/>
          <w:numId w:val="3"/>
        </w:numPr>
      </w:pPr>
      <w:r>
        <w:rPr>
          <w:rFonts w:hint="eastAsia"/>
        </w:rPr>
        <w:t>运用根轨迹法进行系统性能的综合分析与估算，分析系统性能变化趋势。</w:t>
      </w:r>
    </w:p>
    <w:p w:rsidR="00A57321" w:rsidRDefault="00A57321" w:rsidP="00A57321">
      <w:pPr>
        <w:pStyle w:val="a6"/>
        <w:ind w:firstLine="480"/>
        <w:rPr>
          <w:b/>
        </w:rPr>
      </w:pPr>
      <w:r>
        <w:rPr>
          <w:rFonts w:hint="eastAsia"/>
          <w:b/>
        </w:rPr>
        <w:t>4.频域分析</w:t>
      </w:r>
    </w:p>
    <w:p w:rsidR="00A57321" w:rsidRDefault="00A57321" w:rsidP="00A57321">
      <w:pPr>
        <w:pStyle w:val="a6"/>
        <w:numPr>
          <w:ilvl w:val="0"/>
          <w:numId w:val="4"/>
        </w:numPr>
      </w:pPr>
      <w:r>
        <w:rPr>
          <w:rFonts w:hint="eastAsia"/>
        </w:rPr>
        <w:t>系统的频率响应与频率特性；</w:t>
      </w:r>
    </w:p>
    <w:p w:rsidR="00A57321" w:rsidRDefault="00A57321" w:rsidP="00A57321">
      <w:pPr>
        <w:pStyle w:val="a6"/>
        <w:numPr>
          <w:ilvl w:val="0"/>
          <w:numId w:val="4"/>
        </w:numPr>
      </w:pPr>
      <w:r>
        <w:rPr>
          <w:rFonts w:hint="eastAsia"/>
        </w:rPr>
        <w:t>典型环节的频率特性与曲线（Nyquist图、Bode图）；</w:t>
      </w:r>
    </w:p>
    <w:p w:rsidR="00A57321" w:rsidRDefault="00A57321" w:rsidP="00A57321">
      <w:pPr>
        <w:pStyle w:val="a6"/>
        <w:numPr>
          <w:ilvl w:val="0"/>
          <w:numId w:val="4"/>
        </w:numPr>
      </w:pPr>
      <w:r>
        <w:rPr>
          <w:rFonts w:hint="eastAsia"/>
        </w:rPr>
        <w:t>Nyquist稳定性判据与应用；</w:t>
      </w:r>
    </w:p>
    <w:p w:rsidR="00A57321" w:rsidRDefault="00A57321" w:rsidP="00A57321">
      <w:pPr>
        <w:pStyle w:val="a6"/>
        <w:numPr>
          <w:ilvl w:val="0"/>
          <w:numId w:val="4"/>
        </w:numPr>
      </w:pPr>
      <w:r>
        <w:rPr>
          <w:rFonts w:hint="eastAsia"/>
        </w:rPr>
        <w:t>稳定裕度与应用。</w:t>
      </w:r>
    </w:p>
    <w:p w:rsidR="00A57321" w:rsidRDefault="00A57321" w:rsidP="00A57321"/>
    <w:p w:rsidR="00420A60" w:rsidRDefault="00420A60">
      <w:pPr>
        <w:widowControl/>
        <w:jc w:val="left"/>
      </w:pPr>
      <w:r>
        <w:br w:type="page"/>
      </w:r>
    </w:p>
    <w:p w:rsidR="003D3F0A" w:rsidRPr="002A05C5" w:rsidRDefault="003D3F0A" w:rsidP="003D3F0A">
      <w:pPr>
        <w:jc w:val="center"/>
        <w:rPr>
          <w:rFonts w:ascii="Times New Roman" w:hAnsi="Times New Roman"/>
          <w:b/>
          <w:sz w:val="30"/>
          <w:szCs w:val="30"/>
        </w:rPr>
      </w:pPr>
      <w:r w:rsidRPr="002A05C5">
        <w:rPr>
          <w:rFonts w:ascii="Times New Roman"/>
          <w:b/>
          <w:sz w:val="30"/>
          <w:szCs w:val="30"/>
        </w:rPr>
        <w:lastRenderedPageBreak/>
        <w:t>计算机通信与网络</w:t>
      </w:r>
      <w:r>
        <w:rPr>
          <w:rFonts w:ascii="Times New Roman" w:hint="eastAsia"/>
          <w:b/>
          <w:sz w:val="30"/>
          <w:szCs w:val="30"/>
        </w:rPr>
        <w:t>考试</w:t>
      </w:r>
      <w:r w:rsidRPr="002A05C5">
        <w:rPr>
          <w:rFonts w:ascii="Times New Roman"/>
          <w:b/>
          <w:sz w:val="30"/>
          <w:szCs w:val="30"/>
        </w:rPr>
        <w:t>大纲</w:t>
      </w:r>
    </w:p>
    <w:p w:rsidR="003D3F0A" w:rsidRPr="002A05C5" w:rsidRDefault="003D3F0A" w:rsidP="00D868F3">
      <w:pPr>
        <w:pStyle w:val="a7"/>
        <w:numPr>
          <w:ilvl w:val="0"/>
          <w:numId w:val="6"/>
        </w:numPr>
        <w:tabs>
          <w:tab w:val="left" w:pos="567"/>
        </w:tabs>
        <w:spacing w:beforeLines="50"/>
        <w:ind w:firstLineChars="0"/>
        <w:rPr>
          <w:rFonts w:ascii="Times New Roman" w:hAnsi="Times New Roman" w:cs="Times New Roman"/>
          <w:b/>
          <w:sz w:val="24"/>
          <w:szCs w:val="24"/>
        </w:rPr>
      </w:pPr>
      <w:r w:rsidRPr="002A05C5">
        <w:rPr>
          <w:rFonts w:ascii="Times New Roman" w:cs="Times New Roman"/>
          <w:b/>
          <w:sz w:val="24"/>
          <w:szCs w:val="24"/>
        </w:rPr>
        <w:t>考查目标</w:t>
      </w:r>
    </w:p>
    <w:p w:rsidR="003D3F0A" w:rsidRPr="002A05C5" w:rsidRDefault="003D3F0A" w:rsidP="003D3F0A">
      <w:pPr>
        <w:pStyle w:val="a7"/>
        <w:numPr>
          <w:ilvl w:val="1"/>
          <w:numId w:val="5"/>
        </w:numPr>
        <w:ind w:firstLineChars="0"/>
        <w:rPr>
          <w:rFonts w:ascii="Times New Roman" w:hAnsi="Times New Roman" w:cs="Times New Roman"/>
        </w:rPr>
      </w:pPr>
      <w:r w:rsidRPr="002A05C5">
        <w:rPr>
          <w:rFonts w:ascii="Times New Roman" w:hAnsi="Times New Roman" w:cs="Times New Roman"/>
        </w:rPr>
        <w:t>掌握计算机通信与网络的基本概念、基本原理和基本方法。</w:t>
      </w:r>
    </w:p>
    <w:p w:rsidR="003D3F0A" w:rsidRDefault="003D3F0A" w:rsidP="003D3F0A">
      <w:pPr>
        <w:pStyle w:val="a7"/>
        <w:numPr>
          <w:ilvl w:val="1"/>
          <w:numId w:val="5"/>
        </w:numPr>
        <w:ind w:firstLineChars="0"/>
        <w:rPr>
          <w:rFonts w:ascii="Times New Roman" w:hAnsi="Times New Roman" w:cs="Times New Roman"/>
        </w:rPr>
      </w:pPr>
      <w:r w:rsidRPr="002A05C5">
        <w:rPr>
          <w:rFonts w:ascii="Times New Roman" w:hAnsi="Times New Roman" w:cs="Times New Roman"/>
        </w:rPr>
        <w:t>掌握计算机网络的体系结构和典型网络协议，了解典型网络设备的组成和特点，理解典型网络设备的工作原理。</w:t>
      </w:r>
    </w:p>
    <w:p w:rsidR="003D3F0A" w:rsidRPr="002A05C5" w:rsidRDefault="003D3F0A" w:rsidP="003D3F0A">
      <w:pPr>
        <w:pStyle w:val="a7"/>
        <w:numPr>
          <w:ilvl w:val="1"/>
          <w:numId w:val="5"/>
        </w:numPr>
        <w:ind w:firstLineChars="0"/>
        <w:rPr>
          <w:rFonts w:ascii="Times New Roman" w:hAnsi="Times New Roman" w:cs="Times New Roman"/>
        </w:rPr>
      </w:pPr>
      <w:r>
        <w:rPr>
          <w:rFonts w:ascii="Times New Roman" w:hAnsi="Times New Roman" w:cs="Times New Roman" w:hint="eastAsia"/>
        </w:rPr>
        <w:t>熟悉</w:t>
      </w:r>
      <w:r>
        <w:rPr>
          <w:rFonts w:ascii="Times New Roman" w:hAnsi="Times New Roman" w:cs="Times New Roman" w:hint="eastAsia"/>
        </w:rPr>
        <w:t>TCP/IP</w:t>
      </w:r>
      <w:r w:rsidRPr="003314E5">
        <w:rPr>
          <w:rFonts w:ascii="Times New Roman" w:hAnsi="Times New Roman" w:cs="Times New Roman"/>
        </w:rPr>
        <w:t>网络协议</w:t>
      </w:r>
      <w:r>
        <w:rPr>
          <w:rFonts w:ascii="Times New Roman" w:hAnsi="Times New Roman" w:cs="Times New Roman" w:hint="eastAsia"/>
        </w:rPr>
        <w:t>的基本构架，掌握其典型协议的主要功能和特性，掌握协议相关实现机制的基本原理及应用，具有网络通信协议数据分析的基本能力。</w:t>
      </w:r>
    </w:p>
    <w:p w:rsidR="003D3F0A" w:rsidRPr="002A05C5" w:rsidRDefault="003D3F0A" w:rsidP="003D3F0A">
      <w:pPr>
        <w:pStyle w:val="a7"/>
        <w:numPr>
          <w:ilvl w:val="1"/>
          <w:numId w:val="5"/>
        </w:numPr>
        <w:ind w:firstLineChars="0"/>
        <w:rPr>
          <w:rFonts w:ascii="Times New Roman" w:hAnsi="Times New Roman" w:cs="Times New Roman"/>
        </w:rPr>
      </w:pPr>
      <w:r w:rsidRPr="002A05C5">
        <w:rPr>
          <w:rFonts w:ascii="Times New Roman" w:hAnsi="Times New Roman" w:cs="Times New Roman"/>
        </w:rPr>
        <w:t>能够运用计算机通信与网络的基本概念、基本原理和基本方法进行网络系统的分析、设计和</w:t>
      </w:r>
      <w:r>
        <w:rPr>
          <w:rFonts w:ascii="Times New Roman" w:hAnsi="Times New Roman" w:cs="Times New Roman" w:hint="eastAsia"/>
        </w:rPr>
        <w:t>综合</w:t>
      </w:r>
      <w:r w:rsidRPr="002A05C5">
        <w:rPr>
          <w:rFonts w:ascii="Times New Roman" w:hAnsi="Times New Roman" w:cs="Times New Roman"/>
        </w:rPr>
        <w:t>应用。</w:t>
      </w:r>
    </w:p>
    <w:p w:rsidR="003D3F0A" w:rsidRPr="002A05C5" w:rsidRDefault="003D3F0A" w:rsidP="00D868F3">
      <w:pPr>
        <w:pStyle w:val="a7"/>
        <w:numPr>
          <w:ilvl w:val="0"/>
          <w:numId w:val="6"/>
        </w:numPr>
        <w:tabs>
          <w:tab w:val="left" w:pos="567"/>
        </w:tabs>
        <w:spacing w:beforeLines="50"/>
        <w:ind w:firstLineChars="0"/>
        <w:rPr>
          <w:rFonts w:ascii="Times New Roman" w:hAnsi="Times New Roman" w:cs="Times New Roman"/>
          <w:b/>
          <w:sz w:val="24"/>
          <w:szCs w:val="24"/>
        </w:rPr>
      </w:pPr>
      <w:r w:rsidRPr="002A05C5">
        <w:rPr>
          <w:rFonts w:ascii="Times New Roman" w:cs="Times New Roman"/>
          <w:b/>
          <w:sz w:val="24"/>
          <w:szCs w:val="24"/>
        </w:rPr>
        <w:t>考察知识点</w:t>
      </w:r>
      <w:r w:rsidRPr="002A05C5">
        <w:rPr>
          <w:rFonts w:ascii="Times New Roman" w:hAnsi="Times New Roman" w:cs="Times New Roman"/>
          <w:b/>
          <w:sz w:val="24"/>
          <w:szCs w:val="24"/>
        </w:rPr>
        <w:t xml:space="preserve"> </w:t>
      </w:r>
    </w:p>
    <w:p w:rsidR="003D3F0A" w:rsidRPr="002A05C5" w:rsidRDefault="003D3F0A" w:rsidP="00D868F3">
      <w:pPr>
        <w:pStyle w:val="a7"/>
        <w:numPr>
          <w:ilvl w:val="2"/>
          <w:numId w:val="7"/>
        </w:numPr>
        <w:spacing w:beforeLines="50"/>
        <w:ind w:left="567" w:firstLineChars="0"/>
        <w:rPr>
          <w:rFonts w:ascii="Times New Roman" w:hAnsi="Times New Roman" w:cs="Times New Roman"/>
          <w:b/>
        </w:rPr>
      </w:pPr>
      <w:r w:rsidRPr="002A05C5">
        <w:rPr>
          <w:rFonts w:ascii="Times New Roman" w:hAnsi="Times New Roman" w:cs="Times New Roman"/>
          <w:b/>
        </w:rPr>
        <w:t>计算机网络体系结构</w:t>
      </w:r>
    </w:p>
    <w:p w:rsidR="003D3F0A" w:rsidRPr="002A05C5" w:rsidRDefault="003D3F0A" w:rsidP="003D3F0A">
      <w:pPr>
        <w:ind w:firstLineChars="200" w:firstLine="420"/>
        <w:rPr>
          <w:rFonts w:ascii="Times New Roman" w:hAnsi="Times New Roman"/>
        </w:rPr>
      </w:pPr>
      <w:r w:rsidRPr="002A05C5">
        <w:rPr>
          <w:rFonts w:ascii="Times New Roman"/>
        </w:rPr>
        <w:t>网络体系就是为了完成计算机之间的通信合作，把每台计算机相连的功能划分成有明确定义的层次，并固定了同层次的进程通信的协议及相邻之间的接口及服务。要求对网络的概念、组成、分类、发展过程等内容要有所了解，同时还要理解网络分层结构、网络层协议、接口、服务等概念，掌握</w:t>
      </w:r>
      <w:r w:rsidRPr="002A05C5">
        <w:rPr>
          <w:rFonts w:ascii="Times New Roman" w:hAnsi="Times New Roman"/>
        </w:rPr>
        <w:t>ISO/OSI</w:t>
      </w:r>
      <w:r w:rsidRPr="002A05C5">
        <w:rPr>
          <w:rFonts w:ascii="Times New Roman"/>
        </w:rPr>
        <w:t>参考模型和</w:t>
      </w:r>
      <w:r w:rsidRPr="002A05C5">
        <w:rPr>
          <w:rFonts w:ascii="Times New Roman" w:hAnsi="Times New Roman"/>
        </w:rPr>
        <w:t>TCP/IP</w:t>
      </w:r>
      <w:r w:rsidRPr="002A05C5">
        <w:rPr>
          <w:rFonts w:ascii="Times New Roman"/>
        </w:rPr>
        <w:t>模型的区别与联系。</w:t>
      </w:r>
      <w:r w:rsidRPr="002A05C5">
        <w:rPr>
          <w:rFonts w:ascii="Times New Roman" w:hAnsi="Times New Roman"/>
        </w:rPr>
        <w:t xml:space="preserve"> </w:t>
      </w:r>
    </w:p>
    <w:p w:rsidR="003D3F0A" w:rsidRPr="002A05C5" w:rsidRDefault="003D3F0A" w:rsidP="00D868F3">
      <w:pPr>
        <w:pStyle w:val="a7"/>
        <w:numPr>
          <w:ilvl w:val="2"/>
          <w:numId w:val="7"/>
        </w:numPr>
        <w:spacing w:beforeLines="50"/>
        <w:ind w:left="567" w:firstLineChars="0"/>
        <w:rPr>
          <w:rFonts w:ascii="Times New Roman" w:hAnsi="Times New Roman" w:cs="Times New Roman"/>
          <w:b/>
        </w:rPr>
      </w:pPr>
      <w:r w:rsidRPr="002A05C5">
        <w:rPr>
          <w:rFonts w:ascii="Times New Roman" w:hAnsi="Times New Roman" w:cs="Times New Roman"/>
          <w:b/>
        </w:rPr>
        <w:t>物理层</w:t>
      </w:r>
    </w:p>
    <w:p w:rsidR="003D3F0A" w:rsidRDefault="003D3F0A" w:rsidP="003D3F0A">
      <w:pPr>
        <w:ind w:firstLineChars="200" w:firstLine="420"/>
        <w:rPr>
          <w:rFonts w:ascii="Times New Roman"/>
        </w:rPr>
      </w:pPr>
      <w:r w:rsidRPr="002A05C5">
        <w:rPr>
          <w:rFonts w:ascii="Times New Roman"/>
        </w:rPr>
        <w:t>物理层作为</w:t>
      </w:r>
      <w:r w:rsidRPr="002A05C5">
        <w:rPr>
          <w:rFonts w:ascii="Times New Roman" w:hAnsi="Times New Roman"/>
        </w:rPr>
        <w:t>OSI</w:t>
      </w:r>
      <w:r w:rsidRPr="002A05C5">
        <w:rPr>
          <w:rFonts w:ascii="Times New Roman"/>
        </w:rPr>
        <w:t>模型的最底层、也是各层通信的基础，要求掌握的</w:t>
      </w:r>
      <w:r>
        <w:rPr>
          <w:rFonts w:ascii="Times New Roman" w:hint="eastAsia"/>
        </w:rPr>
        <w:t>基本知识</w:t>
      </w:r>
      <w:r w:rsidRPr="002A05C5">
        <w:rPr>
          <w:rFonts w:ascii="Times New Roman"/>
        </w:rPr>
        <w:t>有：</w:t>
      </w:r>
    </w:p>
    <w:p w:rsidR="003D3F0A" w:rsidRPr="00AF20E1" w:rsidRDefault="003D3F0A" w:rsidP="003D3F0A">
      <w:pPr>
        <w:pStyle w:val="a7"/>
        <w:numPr>
          <w:ilvl w:val="0"/>
          <w:numId w:val="8"/>
        </w:numPr>
        <w:ind w:firstLineChars="0"/>
        <w:rPr>
          <w:rFonts w:ascii="Times New Roman" w:hAnsi="Times New Roman" w:cs="Times New Roman"/>
        </w:rPr>
      </w:pPr>
      <w:r w:rsidRPr="00AF20E1">
        <w:rPr>
          <w:rFonts w:ascii="Times New Roman" w:cs="Times New Roman"/>
        </w:rPr>
        <w:t>信道、信号、宽带、码元、波特、速率、信源与信宿、编码与调制、电路交换、报文交换与分组交换、数据报与虚电路等基本概念；</w:t>
      </w:r>
    </w:p>
    <w:p w:rsidR="003D3F0A" w:rsidRPr="00AF20E1" w:rsidRDefault="003D3F0A" w:rsidP="003D3F0A">
      <w:pPr>
        <w:pStyle w:val="a7"/>
        <w:numPr>
          <w:ilvl w:val="0"/>
          <w:numId w:val="8"/>
        </w:numPr>
        <w:ind w:firstLineChars="0"/>
        <w:rPr>
          <w:rFonts w:ascii="Times New Roman" w:hAnsi="Times New Roman" w:cs="Times New Roman"/>
        </w:rPr>
      </w:pPr>
      <w:r w:rsidRPr="00AF20E1">
        <w:rPr>
          <w:rFonts w:ascii="Times New Roman" w:cs="Times New Roman"/>
        </w:rPr>
        <w:t>能够熟练掌握与应用奈奎斯特定理与香农定理；</w:t>
      </w:r>
    </w:p>
    <w:p w:rsidR="003D3F0A" w:rsidRPr="00AF20E1" w:rsidRDefault="003D3F0A" w:rsidP="003D3F0A">
      <w:pPr>
        <w:pStyle w:val="a7"/>
        <w:numPr>
          <w:ilvl w:val="0"/>
          <w:numId w:val="8"/>
        </w:numPr>
        <w:ind w:firstLineChars="0"/>
        <w:rPr>
          <w:rFonts w:ascii="Times New Roman" w:hAnsi="Times New Roman" w:cs="Times New Roman"/>
        </w:rPr>
      </w:pPr>
      <w:r w:rsidRPr="00AF20E1">
        <w:rPr>
          <w:rFonts w:ascii="Times New Roman" w:cs="Times New Roman"/>
        </w:rPr>
        <w:t>了解并掌握综合布线相关知识，如传输介质（双绞线、同轴电缆、光纤与无线传输介质）的基本特性</w:t>
      </w:r>
      <w:r>
        <w:rPr>
          <w:rFonts w:ascii="Times New Roman" w:cs="Times New Roman" w:hint="eastAsia"/>
        </w:rPr>
        <w:t>；</w:t>
      </w:r>
    </w:p>
    <w:p w:rsidR="003D3F0A" w:rsidRPr="00AF20E1" w:rsidRDefault="003D3F0A" w:rsidP="003D3F0A">
      <w:pPr>
        <w:pStyle w:val="a7"/>
        <w:numPr>
          <w:ilvl w:val="0"/>
          <w:numId w:val="8"/>
        </w:numPr>
        <w:ind w:firstLineChars="0"/>
        <w:rPr>
          <w:rFonts w:ascii="Times New Roman" w:hAnsi="Times New Roman" w:cs="Times New Roman"/>
        </w:rPr>
      </w:pPr>
      <w:r w:rsidRPr="00AF20E1">
        <w:rPr>
          <w:rFonts w:ascii="Times New Roman" w:cs="Times New Roman"/>
        </w:rPr>
        <w:t>了解并掌握中继器、集线器等物理层设备的原理和特性。</w:t>
      </w:r>
      <w:r w:rsidRPr="00AF20E1">
        <w:rPr>
          <w:rFonts w:ascii="Times New Roman" w:hAnsi="Times New Roman" w:cs="Times New Roman"/>
        </w:rPr>
        <w:t xml:space="preserve"> </w:t>
      </w:r>
    </w:p>
    <w:p w:rsidR="003D3F0A" w:rsidRPr="002A05C5" w:rsidRDefault="003D3F0A" w:rsidP="00D868F3">
      <w:pPr>
        <w:pStyle w:val="a7"/>
        <w:numPr>
          <w:ilvl w:val="2"/>
          <w:numId w:val="7"/>
        </w:numPr>
        <w:spacing w:beforeLines="50"/>
        <w:ind w:left="567" w:firstLineChars="0"/>
        <w:rPr>
          <w:rFonts w:ascii="Times New Roman" w:hAnsi="Times New Roman" w:cs="Times New Roman"/>
          <w:b/>
        </w:rPr>
      </w:pPr>
      <w:r w:rsidRPr="002A05C5">
        <w:rPr>
          <w:rFonts w:ascii="Times New Roman" w:hAnsi="Times New Roman" w:cs="Times New Roman"/>
          <w:b/>
        </w:rPr>
        <w:t>数据链路层</w:t>
      </w:r>
    </w:p>
    <w:p w:rsidR="003D3F0A" w:rsidRPr="00AF20E1" w:rsidRDefault="003D3F0A" w:rsidP="003D3F0A">
      <w:pPr>
        <w:pStyle w:val="a7"/>
        <w:numPr>
          <w:ilvl w:val="0"/>
          <w:numId w:val="9"/>
        </w:numPr>
        <w:ind w:firstLineChars="0"/>
        <w:rPr>
          <w:rFonts w:ascii="Times New Roman" w:cs="Times New Roman"/>
        </w:rPr>
      </w:pPr>
      <w:r w:rsidRPr="00AF20E1">
        <w:rPr>
          <w:rFonts w:ascii="Times New Roman" w:cs="Times New Roman"/>
        </w:rPr>
        <w:t>了解并掌握数据链路层的主要功能：</w:t>
      </w:r>
      <w:r w:rsidRPr="00AF20E1">
        <w:rPr>
          <w:rFonts w:ascii="Times New Roman" w:eastAsia="宋体" w:hAnsi="Calibri" w:cs="Times New Roman"/>
        </w:rPr>
        <w:t>封装成帧</w:t>
      </w:r>
      <w:r w:rsidRPr="00AF20E1">
        <w:rPr>
          <w:rFonts w:ascii="Times New Roman" w:cs="Times New Roman"/>
        </w:rPr>
        <w:t>、</w:t>
      </w:r>
      <w:r w:rsidRPr="00AF20E1">
        <w:rPr>
          <w:rFonts w:ascii="Times New Roman" w:eastAsia="宋体" w:hAnsi="Calibri" w:cs="Times New Roman"/>
        </w:rPr>
        <w:t>透明传输</w:t>
      </w:r>
      <w:r w:rsidRPr="00AF20E1">
        <w:rPr>
          <w:rFonts w:ascii="Times New Roman" w:cs="Times New Roman"/>
        </w:rPr>
        <w:t>和</w:t>
      </w:r>
      <w:r w:rsidRPr="00AF20E1">
        <w:rPr>
          <w:rFonts w:ascii="Times New Roman" w:eastAsia="宋体" w:hAnsi="Calibri" w:cs="Times New Roman"/>
        </w:rPr>
        <w:t>差错控制</w:t>
      </w:r>
      <w:r w:rsidRPr="00AF20E1">
        <w:rPr>
          <w:rFonts w:ascii="Times New Roman" w:cs="Times New Roman"/>
        </w:rPr>
        <w:t>的</w:t>
      </w:r>
      <w:r w:rsidRPr="00AF20E1">
        <w:rPr>
          <w:rFonts w:ascii="Times New Roman" w:cs="Times New Roman" w:hint="eastAsia"/>
        </w:rPr>
        <w:t>主要</w:t>
      </w:r>
      <w:r w:rsidRPr="00AF20E1">
        <w:rPr>
          <w:rFonts w:ascii="Times New Roman" w:cs="Times New Roman"/>
        </w:rPr>
        <w:t>内容和</w:t>
      </w:r>
      <w:r w:rsidRPr="00AF20E1">
        <w:rPr>
          <w:rFonts w:ascii="Times New Roman" w:cs="Times New Roman" w:hint="eastAsia"/>
        </w:rPr>
        <w:t>实现</w:t>
      </w:r>
      <w:r w:rsidRPr="00AF20E1">
        <w:rPr>
          <w:rFonts w:ascii="Times New Roman" w:cs="Times New Roman"/>
        </w:rPr>
        <w:t>方法</w:t>
      </w:r>
      <w:r w:rsidRPr="00AF20E1">
        <w:rPr>
          <w:rFonts w:ascii="Times New Roman" w:cs="Times New Roman" w:hint="eastAsia"/>
        </w:rPr>
        <w:t>；</w:t>
      </w:r>
    </w:p>
    <w:p w:rsidR="003D3F0A" w:rsidRPr="00AF20E1" w:rsidRDefault="003D3F0A" w:rsidP="003D3F0A">
      <w:pPr>
        <w:pStyle w:val="a7"/>
        <w:numPr>
          <w:ilvl w:val="0"/>
          <w:numId w:val="9"/>
        </w:numPr>
        <w:ind w:firstLineChars="0"/>
        <w:rPr>
          <w:rFonts w:ascii="Times New Roman" w:cs="Times New Roman"/>
        </w:rPr>
      </w:pPr>
      <w:r w:rsidRPr="00AF20E1">
        <w:rPr>
          <w:rFonts w:ascii="Times New Roman" w:cs="Times New Roman"/>
        </w:rPr>
        <w:t>掌握</w:t>
      </w:r>
      <w:r w:rsidRPr="00AF20E1">
        <w:rPr>
          <w:rFonts w:ascii="Times New Roman" w:cs="Times New Roman" w:hint="eastAsia"/>
        </w:rPr>
        <w:t>数据链路层</w:t>
      </w:r>
      <w:r w:rsidRPr="00AF20E1">
        <w:rPr>
          <w:rFonts w:ascii="Times New Roman" w:cs="Times New Roman"/>
        </w:rPr>
        <w:t>流量控制与可靠传输机制</w:t>
      </w:r>
      <w:r w:rsidRPr="00AF20E1">
        <w:rPr>
          <w:rFonts w:ascii="Times New Roman" w:cs="Times New Roman" w:hint="eastAsia"/>
        </w:rPr>
        <w:t>，如</w:t>
      </w:r>
      <w:r w:rsidRPr="00AF20E1">
        <w:rPr>
          <w:rFonts w:ascii="Times New Roman" w:cs="Times New Roman"/>
        </w:rPr>
        <w:t>滑动窗口机制、停止</w:t>
      </w:r>
      <w:r w:rsidRPr="00AF20E1">
        <w:rPr>
          <w:rFonts w:ascii="Times New Roman" w:hAnsi="Times New Roman" w:cs="Times New Roman"/>
        </w:rPr>
        <w:t>-</w:t>
      </w:r>
      <w:r w:rsidRPr="00AF20E1">
        <w:rPr>
          <w:rFonts w:ascii="Times New Roman" w:cs="Times New Roman"/>
        </w:rPr>
        <w:t>等待协议、后退</w:t>
      </w:r>
      <w:r w:rsidRPr="00AF20E1">
        <w:rPr>
          <w:rFonts w:ascii="Times New Roman" w:hAnsi="Times New Roman" w:cs="Times New Roman"/>
        </w:rPr>
        <w:t>N</w:t>
      </w:r>
      <w:r w:rsidRPr="00AF20E1">
        <w:rPr>
          <w:rFonts w:ascii="Times New Roman" w:cs="Times New Roman"/>
        </w:rPr>
        <w:t>帧协议、选择重传协议</w:t>
      </w:r>
      <w:r w:rsidRPr="00AF20E1">
        <w:rPr>
          <w:rFonts w:ascii="Times New Roman" w:cs="Times New Roman" w:hint="eastAsia"/>
        </w:rPr>
        <w:t>的基本原理和特点；</w:t>
      </w:r>
      <w:r w:rsidRPr="00AF20E1">
        <w:rPr>
          <w:rFonts w:ascii="Times New Roman" w:cs="Times New Roman" w:hint="eastAsia"/>
        </w:rPr>
        <w:t xml:space="preserve"> </w:t>
      </w:r>
    </w:p>
    <w:p w:rsidR="003D3F0A" w:rsidRPr="00AF20E1" w:rsidRDefault="003D3F0A" w:rsidP="003D3F0A">
      <w:pPr>
        <w:pStyle w:val="a7"/>
        <w:numPr>
          <w:ilvl w:val="0"/>
          <w:numId w:val="9"/>
        </w:numPr>
        <w:ind w:firstLineChars="0"/>
        <w:rPr>
          <w:rFonts w:ascii="Times New Roman" w:cs="Times New Roman"/>
        </w:rPr>
      </w:pPr>
      <w:r w:rsidRPr="00AF20E1">
        <w:rPr>
          <w:rFonts w:ascii="Times New Roman" w:cs="Times New Roman" w:hint="eastAsia"/>
        </w:rPr>
        <w:t>掌握</w:t>
      </w:r>
      <w:r w:rsidRPr="00AF20E1">
        <w:rPr>
          <w:rFonts w:ascii="Times New Roman" w:cs="Times New Roman"/>
        </w:rPr>
        <w:t>介质访问控制</w:t>
      </w:r>
      <w:r>
        <w:rPr>
          <w:rFonts w:ascii="Times New Roman" w:cs="Times New Roman" w:hint="eastAsia"/>
        </w:rPr>
        <w:t>，如</w:t>
      </w:r>
      <w:r w:rsidRPr="00AF20E1">
        <w:rPr>
          <w:rFonts w:ascii="Times New Roman" w:cs="Times New Roman"/>
        </w:rPr>
        <w:t>频分多路复用、时分多路复用、波分多路复用、码分多路复用</w:t>
      </w:r>
      <w:r>
        <w:rPr>
          <w:rFonts w:ascii="Times New Roman" w:cs="Times New Roman" w:hint="eastAsia"/>
        </w:rPr>
        <w:t>等方法</w:t>
      </w:r>
      <w:r w:rsidRPr="00AF20E1">
        <w:rPr>
          <w:rFonts w:ascii="Times New Roman" w:cs="Times New Roman"/>
        </w:rPr>
        <w:t>的基本概念和原理</w:t>
      </w:r>
      <w:r w:rsidRPr="00AF20E1">
        <w:rPr>
          <w:rFonts w:ascii="Times New Roman" w:cs="Times New Roman" w:hint="eastAsia"/>
        </w:rPr>
        <w:t>；</w:t>
      </w:r>
    </w:p>
    <w:p w:rsidR="003D3F0A" w:rsidRPr="00AF20E1" w:rsidRDefault="003D3F0A" w:rsidP="003D3F0A">
      <w:pPr>
        <w:pStyle w:val="a7"/>
        <w:numPr>
          <w:ilvl w:val="0"/>
          <w:numId w:val="9"/>
        </w:numPr>
        <w:ind w:firstLineChars="0"/>
        <w:rPr>
          <w:rFonts w:ascii="Times New Roman" w:cs="Times New Roman"/>
        </w:rPr>
      </w:pPr>
      <w:r>
        <w:rPr>
          <w:rFonts w:ascii="Times New Roman" w:cs="Times New Roman" w:hint="eastAsia"/>
        </w:rPr>
        <w:t>熟练</w:t>
      </w:r>
      <w:r w:rsidRPr="00AF20E1">
        <w:rPr>
          <w:rFonts w:ascii="Times New Roman" w:cs="Times New Roman" w:hint="eastAsia"/>
        </w:rPr>
        <w:t>掌握常见流量控制与可靠传输机制下</w:t>
      </w:r>
      <w:r w:rsidRPr="00AF20E1">
        <w:rPr>
          <w:rFonts w:ascii="Times New Roman" w:cs="Times New Roman"/>
        </w:rPr>
        <w:t>信道利用率</w:t>
      </w:r>
      <w:r w:rsidRPr="00AF20E1">
        <w:rPr>
          <w:rFonts w:ascii="Times New Roman" w:cs="Times New Roman" w:hint="eastAsia"/>
        </w:rPr>
        <w:t>及传输效率的计算方法；</w:t>
      </w:r>
    </w:p>
    <w:p w:rsidR="003D3F0A" w:rsidRPr="00AF20E1" w:rsidRDefault="003D3F0A" w:rsidP="003D3F0A">
      <w:pPr>
        <w:pStyle w:val="a7"/>
        <w:numPr>
          <w:ilvl w:val="0"/>
          <w:numId w:val="9"/>
        </w:numPr>
        <w:ind w:firstLineChars="0"/>
        <w:rPr>
          <w:rFonts w:ascii="Times New Roman" w:hAnsi="Times New Roman" w:cs="Times New Roman"/>
        </w:rPr>
      </w:pPr>
      <w:r w:rsidRPr="00AF20E1">
        <w:rPr>
          <w:rFonts w:ascii="Times New Roman" w:hAnsi="Times New Roman" w:cs="Times New Roman"/>
        </w:rPr>
        <w:t>掌握局域网的基本概念与体系结构、以太网与</w:t>
      </w:r>
      <w:r w:rsidRPr="00AF20E1">
        <w:rPr>
          <w:rFonts w:ascii="Times New Roman" w:hAnsi="Times New Roman" w:cs="Times New Roman"/>
        </w:rPr>
        <w:t>IEEE 802.3</w:t>
      </w:r>
      <w:r w:rsidRPr="00AF20E1">
        <w:rPr>
          <w:rFonts w:ascii="Times New Roman" w:hAnsi="Times New Roman" w:cs="Times New Roman"/>
        </w:rPr>
        <w:t>、</w:t>
      </w:r>
      <w:r w:rsidRPr="00AF20E1">
        <w:rPr>
          <w:rFonts w:ascii="Times New Roman" w:hAnsi="Times New Roman" w:cs="Times New Roman"/>
        </w:rPr>
        <w:t>IEEE 802.11</w:t>
      </w:r>
      <w:r w:rsidRPr="00AF20E1">
        <w:rPr>
          <w:rFonts w:ascii="Times New Roman" w:hAnsi="Times New Roman" w:cs="Times New Roman"/>
        </w:rPr>
        <w:t>及令牌环网的基本原理；</w:t>
      </w:r>
    </w:p>
    <w:p w:rsidR="003D3F0A" w:rsidRPr="00AF20E1" w:rsidRDefault="003D3F0A" w:rsidP="003D3F0A">
      <w:pPr>
        <w:pStyle w:val="a7"/>
        <w:numPr>
          <w:ilvl w:val="0"/>
          <w:numId w:val="9"/>
        </w:numPr>
        <w:ind w:firstLineChars="0"/>
        <w:rPr>
          <w:rFonts w:ascii="Times New Roman" w:hAnsi="Times New Roman" w:cs="Times New Roman"/>
        </w:rPr>
      </w:pPr>
      <w:r w:rsidRPr="00AF20E1">
        <w:rPr>
          <w:rFonts w:ascii="Times New Roman" w:hAnsi="Times New Roman" w:cs="Times New Roman"/>
        </w:rPr>
        <w:t>了解</w:t>
      </w:r>
      <w:r>
        <w:rPr>
          <w:rFonts w:ascii="Times New Roman" w:hAnsi="Times New Roman" w:cs="Times New Roman" w:hint="eastAsia"/>
        </w:rPr>
        <w:t>并掌握</w:t>
      </w:r>
      <w:r w:rsidRPr="00AF20E1">
        <w:rPr>
          <w:rFonts w:ascii="Times New Roman" w:hAnsi="Times New Roman" w:cs="Times New Roman"/>
        </w:rPr>
        <w:t>广域网的基本概念、</w:t>
      </w:r>
      <w:r w:rsidRPr="00AF20E1">
        <w:rPr>
          <w:rFonts w:ascii="Times New Roman" w:hAnsi="Times New Roman" w:cs="Times New Roman"/>
        </w:rPr>
        <w:t>PPP</w:t>
      </w:r>
      <w:r w:rsidRPr="00AF20E1">
        <w:rPr>
          <w:rFonts w:ascii="Times New Roman" w:hAnsi="Times New Roman" w:cs="Times New Roman"/>
        </w:rPr>
        <w:t>协议、</w:t>
      </w:r>
      <w:r w:rsidRPr="00AF20E1">
        <w:rPr>
          <w:rFonts w:ascii="Times New Roman" w:hAnsi="Times New Roman" w:cs="Times New Roman"/>
        </w:rPr>
        <w:t>HDLC</w:t>
      </w:r>
      <w:r w:rsidRPr="00AF20E1">
        <w:rPr>
          <w:rFonts w:ascii="Times New Roman" w:hAnsi="Times New Roman" w:cs="Times New Roman"/>
        </w:rPr>
        <w:t>协议基本原理</w:t>
      </w:r>
      <w:r w:rsidRPr="00AF20E1">
        <w:rPr>
          <w:rFonts w:ascii="Times New Roman" w:hAnsi="Times New Roman" w:cs="Times New Roman" w:hint="eastAsia"/>
        </w:rPr>
        <w:t>及特性</w:t>
      </w:r>
      <w:r w:rsidRPr="00AF20E1">
        <w:rPr>
          <w:rFonts w:ascii="Times New Roman" w:hAnsi="Times New Roman" w:cs="Times New Roman"/>
        </w:rPr>
        <w:t>等相关知识。</w:t>
      </w:r>
      <w:r w:rsidRPr="00AF20E1">
        <w:rPr>
          <w:rFonts w:ascii="Times New Roman" w:hAnsi="Times New Roman" w:cs="Times New Roman"/>
        </w:rPr>
        <w:t xml:space="preserve"> </w:t>
      </w:r>
    </w:p>
    <w:p w:rsidR="003D3F0A" w:rsidRPr="00AF20E1" w:rsidRDefault="003D3F0A" w:rsidP="003D3F0A">
      <w:pPr>
        <w:pStyle w:val="a7"/>
        <w:numPr>
          <w:ilvl w:val="0"/>
          <w:numId w:val="9"/>
        </w:numPr>
        <w:ind w:firstLineChars="0"/>
        <w:rPr>
          <w:rFonts w:ascii="Times New Roman" w:hAnsi="Times New Roman" w:cs="Times New Roman"/>
        </w:rPr>
      </w:pPr>
      <w:r w:rsidRPr="00AF20E1">
        <w:rPr>
          <w:rFonts w:ascii="Times New Roman" w:hAnsi="Times New Roman" w:cs="Times New Roman"/>
        </w:rPr>
        <w:t>了解并掌握数据链路层设备网桥、交换机工作原理及其特性等相关知识。</w:t>
      </w:r>
    </w:p>
    <w:p w:rsidR="003D3F0A" w:rsidRPr="002A05C5" w:rsidRDefault="003D3F0A" w:rsidP="00D868F3">
      <w:pPr>
        <w:pStyle w:val="a7"/>
        <w:numPr>
          <w:ilvl w:val="2"/>
          <w:numId w:val="7"/>
        </w:numPr>
        <w:spacing w:beforeLines="50"/>
        <w:ind w:left="567" w:firstLineChars="0"/>
        <w:rPr>
          <w:rFonts w:ascii="Times New Roman" w:hAnsi="Times New Roman" w:cs="Times New Roman"/>
          <w:b/>
        </w:rPr>
      </w:pPr>
      <w:r w:rsidRPr="002A05C5">
        <w:rPr>
          <w:rFonts w:ascii="Times New Roman" w:hAnsi="Times New Roman" w:cs="Times New Roman"/>
          <w:b/>
        </w:rPr>
        <w:t>网络层</w:t>
      </w:r>
    </w:p>
    <w:p w:rsidR="003D3F0A" w:rsidRDefault="003D3F0A" w:rsidP="003D3F0A">
      <w:pPr>
        <w:ind w:firstLine="405"/>
        <w:rPr>
          <w:rFonts w:ascii="Times New Roman" w:hAnsi="Times New Roman"/>
        </w:rPr>
      </w:pPr>
      <w:r w:rsidRPr="002A05C5">
        <w:rPr>
          <w:rFonts w:ascii="Times New Roman" w:hAnsi="Times New Roman"/>
        </w:rPr>
        <w:t>网络层是</w:t>
      </w:r>
      <w:r w:rsidRPr="002A05C5">
        <w:rPr>
          <w:rFonts w:ascii="Times New Roman" w:hAnsi="Times New Roman"/>
        </w:rPr>
        <w:t>OSI</w:t>
      </w:r>
      <w:r w:rsidRPr="002A05C5">
        <w:rPr>
          <w:rFonts w:ascii="Times New Roman" w:hAnsi="Times New Roman"/>
        </w:rPr>
        <w:t>参考模型中的核心层，它的主要功能是路由与转发。要求对典型路由算法与协议有</w:t>
      </w:r>
      <w:r>
        <w:rPr>
          <w:rFonts w:ascii="Times New Roman" w:hAnsi="Times New Roman" w:hint="eastAsia"/>
        </w:rPr>
        <w:t>基本</w:t>
      </w:r>
      <w:r w:rsidRPr="002A05C5">
        <w:rPr>
          <w:rFonts w:ascii="Times New Roman" w:hAnsi="Times New Roman"/>
        </w:rPr>
        <w:t>了解和掌握</w:t>
      </w:r>
      <w:r>
        <w:rPr>
          <w:rFonts w:ascii="Times New Roman" w:hAnsi="Times New Roman" w:hint="eastAsia"/>
        </w:rPr>
        <w:t>：</w:t>
      </w:r>
    </w:p>
    <w:p w:rsidR="003D3F0A" w:rsidRPr="001D15DA" w:rsidRDefault="003D3F0A" w:rsidP="003D3F0A">
      <w:pPr>
        <w:pStyle w:val="a7"/>
        <w:numPr>
          <w:ilvl w:val="0"/>
          <w:numId w:val="11"/>
        </w:numPr>
        <w:ind w:firstLineChars="0"/>
        <w:rPr>
          <w:rFonts w:ascii="Times New Roman" w:hAnsi="Times New Roman" w:cs="Times New Roman"/>
        </w:rPr>
      </w:pPr>
      <w:r w:rsidRPr="001D15DA">
        <w:rPr>
          <w:rFonts w:ascii="Times New Roman" w:hAnsi="Times New Roman" w:cs="Times New Roman"/>
        </w:rPr>
        <w:t>了解静态路由与动态路由、距离</w:t>
      </w:r>
      <w:r w:rsidRPr="001D15DA">
        <w:rPr>
          <w:rFonts w:ascii="Times New Roman" w:hAnsi="Times New Roman" w:cs="Times New Roman"/>
        </w:rPr>
        <w:t>-</w:t>
      </w:r>
      <w:r w:rsidRPr="001D15DA">
        <w:rPr>
          <w:rFonts w:ascii="Times New Roman" w:hAnsi="Times New Roman" w:cs="Times New Roman"/>
        </w:rPr>
        <w:t>向量路由算法、链路状态路由算法、层次路由等基本原理和特点；</w:t>
      </w:r>
    </w:p>
    <w:p w:rsidR="003D3F0A" w:rsidRPr="001D15DA" w:rsidRDefault="003D3F0A" w:rsidP="003D3F0A">
      <w:pPr>
        <w:pStyle w:val="a7"/>
        <w:numPr>
          <w:ilvl w:val="0"/>
          <w:numId w:val="11"/>
        </w:numPr>
        <w:ind w:firstLineChars="0"/>
        <w:rPr>
          <w:rFonts w:ascii="Times New Roman" w:hAnsi="Times New Roman" w:cs="Times New Roman"/>
        </w:rPr>
      </w:pPr>
      <w:r w:rsidRPr="001D15DA">
        <w:rPr>
          <w:rFonts w:ascii="Times New Roman" w:hAnsi="Times New Roman" w:cs="Times New Roman"/>
        </w:rPr>
        <w:lastRenderedPageBreak/>
        <w:t>了解自治系统（</w:t>
      </w:r>
      <w:r w:rsidRPr="001D15DA">
        <w:rPr>
          <w:rFonts w:ascii="Times New Roman" w:hAnsi="Times New Roman" w:cs="Times New Roman"/>
        </w:rPr>
        <w:t>AS</w:t>
      </w:r>
      <w:r w:rsidRPr="001D15DA">
        <w:rPr>
          <w:rFonts w:ascii="Times New Roman" w:hAnsi="Times New Roman" w:cs="Times New Roman"/>
        </w:rPr>
        <w:t>）、域内路由与域间路由的概念及常用的三种路由协议（</w:t>
      </w:r>
      <w:r w:rsidRPr="001D15DA">
        <w:rPr>
          <w:rFonts w:ascii="Times New Roman" w:hAnsi="Times New Roman" w:cs="Times New Roman"/>
        </w:rPr>
        <w:t>RIP</w:t>
      </w:r>
      <w:r w:rsidRPr="001D15DA">
        <w:rPr>
          <w:rFonts w:ascii="Times New Roman" w:hAnsi="Times New Roman" w:cs="Times New Roman"/>
        </w:rPr>
        <w:t>、</w:t>
      </w:r>
      <w:r w:rsidRPr="001D15DA">
        <w:rPr>
          <w:rFonts w:ascii="Times New Roman" w:hAnsi="Times New Roman" w:cs="Times New Roman"/>
        </w:rPr>
        <w:t>OSPF</w:t>
      </w:r>
      <w:r w:rsidRPr="001D15DA">
        <w:rPr>
          <w:rFonts w:ascii="Times New Roman" w:hAnsi="Times New Roman" w:cs="Times New Roman"/>
        </w:rPr>
        <w:t>、</w:t>
      </w:r>
      <w:r w:rsidRPr="001D15DA">
        <w:rPr>
          <w:rFonts w:ascii="Times New Roman" w:hAnsi="Times New Roman" w:cs="Times New Roman"/>
        </w:rPr>
        <w:t>BGP</w:t>
      </w:r>
      <w:r w:rsidRPr="001D15DA">
        <w:rPr>
          <w:rFonts w:ascii="Times New Roman" w:hAnsi="Times New Roman" w:cs="Times New Roman"/>
        </w:rPr>
        <w:t>）特点及其实现</w:t>
      </w:r>
      <w:r w:rsidRPr="001D15DA">
        <w:rPr>
          <w:rFonts w:ascii="Times New Roman" w:hAnsi="Times New Roman" w:cs="Times New Roman" w:hint="eastAsia"/>
        </w:rPr>
        <w:t>。</w:t>
      </w:r>
    </w:p>
    <w:p w:rsidR="003D3F0A" w:rsidRDefault="003D3F0A" w:rsidP="003D3F0A">
      <w:pPr>
        <w:ind w:firstLineChars="400" w:firstLine="840"/>
        <w:rPr>
          <w:rFonts w:ascii="Times New Roman" w:hAnsi="Times New Roman"/>
        </w:rPr>
      </w:pPr>
      <w:r w:rsidRPr="002A05C5">
        <w:rPr>
          <w:rFonts w:ascii="Times New Roman" w:hAnsi="Times New Roman"/>
        </w:rPr>
        <w:t>网络层的主要协议是</w:t>
      </w:r>
      <w:r w:rsidRPr="002A05C5">
        <w:rPr>
          <w:rFonts w:ascii="Times New Roman" w:hAnsi="Times New Roman"/>
        </w:rPr>
        <w:t>IP</w:t>
      </w:r>
      <w:r w:rsidRPr="002A05C5">
        <w:rPr>
          <w:rFonts w:ascii="Times New Roman" w:hAnsi="Times New Roman"/>
        </w:rPr>
        <w:t>协议，要求</w:t>
      </w:r>
      <w:r>
        <w:rPr>
          <w:rFonts w:ascii="Times New Roman" w:hAnsi="Times New Roman" w:hint="eastAsia"/>
        </w:rPr>
        <w:t>：</w:t>
      </w:r>
    </w:p>
    <w:p w:rsidR="003D3F0A" w:rsidRPr="001D15DA" w:rsidRDefault="003D3F0A" w:rsidP="003D3F0A">
      <w:pPr>
        <w:pStyle w:val="a7"/>
        <w:numPr>
          <w:ilvl w:val="0"/>
          <w:numId w:val="10"/>
        </w:numPr>
        <w:ind w:firstLineChars="0"/>
        <w:rPr>
          <w:rFonts w:ascii="Times New Roman" w:hAnsi="Times New Roman" w:cs="Times New Roman"/>
        </w:rPr>
      </w:pPr>
      <w:r w:rsidRPr="001D15DA">
        <w:rPr>
          <w:rFonts w:ascii="Times New Roman" w:hAnsi="Times New Roman" w:cs="Times New Roman"/>
        </w:rPr>
        <w:t>熟练掌握</w:t>
      </w:r>
      <w:r w:rsidRPr="001D15DA">
        <w:rPr>
          <w:rFonts w:ascii="Times New Roman" w:hAnsi="Times New Roman" w:cs="Times New Roman"/>
        </w:rPr>
        <w:t>IPv4</w:t>
      </w:r>
      <w:r w:rsidRPr="001D15DA">
        <w:rPr>
          <w:rFonts w:ascii="Times New Roman" w:hAnsi="Times New Roman" w:cs="Times New Roman"/>
        </w:rPr>
        <w:t>分组、</w:t>
      </w:r>
      <w:r w:rsidRPr="001D15DA">
        <w:rPr>
          <w:rFonts w:ascii="Times New Roman" w:hAnsi="Times New Roman" w:cs="Times New Roman"/>
        </w:rPr>
        <w:t>IP</w:t>
      </w:r>
      <w:r w:rsidRPr="001D15DA">
        <w:rPr>
          <w:rFonts w:ascii="Times New Roman" w:hAnsi="Times New Roman" w:cs="Times New Roman"/>
        </w:rPr>
        <w:t>组播、</w:t>
      </w:r>
      <w:r w:rsidRPr="001D15DA">
        <w:rPr>
          <w:rFonts w:ascii="Times New Roman" w:hAnsi="Times New Roman" w:cs="Times New Roman"/>
        </w:rPr>
        <w:t>IPv4</w:t>
      </w:r>
      <w:r w:rsidRPr="001D15DA">
        <w:rPr>
          <w:rFonts w:ascii="Times New Roman" w:hAnsi="Times New Roman" w:cs="Times New Roman"/>
        </w:rPr>
        <w:t>地址与</w:t>
      </w:r>
      <w:r w:rsidRPr="001D15DA">
        <w:rPr>
          <w:rFonts w:ascii="Times New Roman" w:hAnsi="Times New Roman" w:cs="Times New Roman"/>
        </w:rPr>
        <w:t>NAT</w:t>
      </w:r>
      <w:r w:rsidRPr="001D15DA">
        <w:rPr>
          <w:rFonts w:ascii="Times New Roman" w:hAnsi="Times New Roman" w:cs="Times New Roman"/>
        </w:rPr>
        <w:t>、子网划分与子网掩码、</w:t>
      </w:r>
      <w:r w:rsidRPr="001D15DA">
        <w:rPr>
          <w:rFonts w:ascii="Times New Roman" w:hAnsi="Times New Roman" w:cs="Times New Roman"/>
        </w:rPr>
        <w:t>CIDR</w:t>
      </w:r>
      <w:r w:rsidRPr="001D15DA">
        <w:rPr>
          <w:rFonts w:ascii="Times New Roman" w:hAnsi="Times New Roman" w:cs="Times New Roman"/>
        </w:rPr>
        <w:t>的相关概念</w:t>
      </w:r>
      <w:r>
        <w:rPr>
          <w:rFonts w:ascii="Times New Roman" w:hAnsi="Times New Roman" w:cs="Times New Roman" w:hint="eastAsia"/>
        </w:rPr>
        <w:t>、计算和</w:t>
      </w:r>
      <w:r w:rsidRPr="001D15DA">
        <w:rPr>
          <w:rFonts w:ascii="Times New Roman" w:hAnsi="Times New Roman" w:cs="Times New Roman"/>
        </w:rPr>
        <w:t>应用方法；</w:t>
      </w:r>
    </w:p>
    <w:p w:rsidR="003D3F0A" w:rsidRPr="001D15DA" w:rsidRDefault="003D3F0A" w:rsidP="003D3F0A">
      <w:pPr>
        <w:pStyle w:val="a7"/>
        <w:numPr>
          <w:ilvl w:val="0"/>
          <w:numId w:val="10"/>
        </w:numPr>
        <w:ind w:firstLineChars="0"/>
        <w:rPr>
          <w:rFonts w:ascii="Times New Roman" w:hAnsi="Times New Roman" w:cs="Times New Roman"/>
        </w:rPr>
      </w:pPr>
      <w:r w:rsidRPr="001D15DA">
        <w:rPr>
          <w:rFonts w:ascii="Times New Roman" w:hAnsi="Times New Roman" w:cs="Times New Roman"/>
        </w:rPr>
        <w:t>了解并掌握</w:t>
      </w:r>
      <w:r w:rsidRPr="001D15DA">
        <w:rPr>
          <w:rFonts w:ascii="Times New Roman" w:hAnsi="Times New Roman" w:cs="Times New Roman"/>
        </w:rPr>
        <w:t>ARP</w:t>
      </w:r>
      <w:r w:rsidRPr="001D15DA">
        <w:rPr>
          <w:rFonts w:ascii="Times New Roman" w:hAnsi="Times New Roman" w:cs="Times New Roman"/>
        </w:rPr>
        <w:t>协议、</w:t>
      </w:r>
      <w:r w:rsidRPr="001D15DA">
        <w:rPr>
          <w:rFonts w:ascii="Times New Roman" w:hAnsi="Times New Roman" w:cs="Times New Roman"/>
        </w:rPr>
        <w:t>DHCP</w:t>
      </w:r>
      <w:r w:rsidRPr="001D15DA">
        <w:rPr>
          <w:rFonts w:ascii="Times New Roman" w:hAnsi="Times New Roman" w:cs="Times New Roman"/>
        </w:rPr>
        <w:t>协议与</w:t>
      </w:r>
      <w:r w:rsidRPr="001D15DA">
        <w:rPr>
          <w:rFonts w:ascii="Times New Roman" w:hAnsi="Times New Roman" w:cs="Times New Roman"/>
        </w:rPr>
        <w:t>ICMP</w:t>
      </w:r>
      <w:r w:rsidRPr="001D15DA">
        <w:rPr>
          <w:rFonts w:ascii="Times New Roman" w:hAnsi="Times New Roman" w:cs="Times New Roman"/>
        </w:rPr>
        <w:t>协议等协议的主要功能和特点；</w:t>
      </w:r>
    </w:p>
    <w:p w:rsidR="003D3F0A" w:rsidRPr="001D15DA" w:rsidRDefault="003D3F0A" w:rsidP="003D3F0A">
      <w:pPr>
        <w:pStyle w:val="a7"/>
        <w:numPr>
          <w:ilvl w:val="0"/>
          <w:numId w:val="10"/>
        </w:numPr>
        <w:ind w:firstLineChars="0"/>
        <w:rPr>
          <w:rFonts w:ascii="Times New Roman" w:hAnsi="Times New Roman" w:cs="Times New Roman"/>
        </w:rPr>
      </w:pPr>
      <w:r w:rsidRPr="001D15DA">
        <w:rPr>
          <w:rFonts w:ascii="Times New Roman" w:hAnsi="Times New Roman" w:cs="Times New Roman"/>
        </w:rPr>
        <w:t>了解</w:t>
      </w:r>
      <w:r w:rsidRPr="001D15DA">
        <w:rPr>
          <w:rFonts w:ascii="Times New Roman" w:hAnsi="Times New Roman" w:cs="Times New Roman"/>
        </w:rPr>
        <w:t>IPv6</w:t>
      </w:r>
      <w:r w:rsidRPr="001D15DA">
        <w:rPr>
          <w:rFonts w:ascii="Times New Roman" w:hAnsi="Times New Roman" w:cs="Times New Roman"/>
        </w:rPr>
        <w:t>的主要特点</w:t>
      </w:r>
      <w:r>
        <w:rPr>
          <w:rFonts w:ascii="Times New Roman" w:hAnsi="Times New Roman" w:cs="Times New Roman" w:hint="eastAsia"/>
        </w:rPr>
        <w:t>和相关概念</w:t>
      </w:r>
      <w:r w:rsidRPr="001D15DA">
        <w:rPr>
          <w:rFonts w:ascii="Times New Roman" w:hAnsi="Times New Roman" w:cs="Times New Roman" w:hint="eastAsia"/>
        </w:rPr>
        <w:t>；</w:t>
      </w:r>
    </w:p>
    <w:p w:rsidR="003D3F0A" w:rsidRPr="001D15DA" w:rsidRDefault="003D3F0A" w:rsidP="003D3F0A">
      <w:pPr>
        <w:pStyle w:val="a7"/>
        <w:numPr>
          <w:ilvl w:val="0"/>
          <w:numId w:val="10"/>
        </w:numPr>
        <w:ind w:firstLineChars="0"/>
        <w:rPr>
          <w:rFonts w:ascii="Times New Roman" w:hAnsi="Times New Roman" w:cs="Times New Roman"/>
        </w:rPr>
      </w:pPr>
      <w:r w:rsidRPr="001D15DA">
        <w:rPr>
          <w:rFonts w:ascii="Times New Roman" w:cs="Times New Roman"/>
        </w:rPr>
        <w:t>熟悉路由器的组成</w:t>
      </w:r>
      <w:r>
        <w:rPr>
          <w:rFonts w:ascii="Times New Roman" w:cs="Times New Roman" w:hint="eastAsia"/>
        </w:rPr>
        <w:t>及主要</w:t>
      </w:r>
      <w:r w:rsidRPr="001D15DA">
        <w:rPr>
          <w:rFonts w:ascii="Times New Roman" w:cs="Times New Roman"/>
        </w:rPr>
        <w:t>功能，</w:t>
      </w:r>
      <w:r w:rsidRPr="0068734B">
        <w:rPr>
          <w:rFonts w:ascii="Times New Roman" w:cs="Times New Roman" w:hint="eastAsia"/>
        </w:rPr>
        <w:t>熟练</w:t>
      </w:r>
      <w:r>
        <w:rPr>
          <w:rFonts w:ascii="Times New Roman" w:cs="Times New Roman" w:hint="eastAsia"/>
        </w:rPr>
        <w:t>掌握</w:t>
      </w:r>
      <w:r w:rsidRPr="001D15DA">
        <w:rPr>
          <w:rFonts w:ascii="Times New Roman" w:cs="Times New Roman"/>
        </w:rPr>
        <w:t>路由表</w:t>
      </w:r>
      <w:r>
        <w:rPr>
          <w:rFonts w:ascii="Times New Roman" w:cs="Times New Roman" w:hint="eastAsia"/>
        </w:rPr>
        <w:t>和</w:t>
      </w:r>
      <w:r w:rsidRPr="001D15DA">
        <w:rPr>
          <w:rFonts w:ascii="Times New Roman" w:cs="Times New Roman"/>
        </w:rPr>
        <w:t>路由转发的</w:t>
      </w:r>
      <w:r>
        <w:rPr>
          <w:rFonts w:ascii="Times New Roman" w:cs="Times New Roman" w:hint="eastAsia"/>
        </w:rPr>
        <w:t>相关</w:t>
      </w:r>
      <w:r w:rsidRPr="001D15DA">
        <w:rPr>
          <w:rFonts w:ascii="Times New Roman" w:cs="Times New Roman"/>
        </w:rPr>
        <w:t>分析</w:t>
      </w:r>
      <w:r>
        <w:rPr>
          <w:rFonts w:ascii="Times New Roman" w:cs="Times New Roman" w:hint="eastAsia"/>
        </w:rPr>
        <w:t>和计算方法</w:t>
      </w:r>
      <w:r w:rsidRPr="001D15DA">
        <w:rPr>
          <w:rFonts w:ascii="Times New Roman" w:cs="Times New Roman"/>
        </w:rPr>
        <w:t>。</w:t>
      </w:r>
    </w:p>
    <w:p w:rsidR="003D3F0A" w:rsidRPr="002A05C5" w:rsidRDefault="003D3F0A" w:rsidP="00D868F3">
      <w:pPr>
        <w:pStyle w:val="a7"/>
        <w:numPr>
          <w:ilvl w:val="2"/>
          <w:numId w:val="7"/>
        </w:numPr>
        <w:spacing w:beforeLines="50"/>
        <w:ind w:left="567" w:firstLineChars="0"/>
        <w:rPr>
          <w:rFonts w:ascii="Times New Roman" w:hAnsi="Times New Roman" w:cs="Times New Roman"/>
          <w:b/>
        </w:rPr>
      </w:pPr>
      <w:r w:rsidRPr="002A05C5">
        <w:rPr>
          <w:rFonts w:ascii="Times New Roman" w:hAnsi="Times New Roman" w:cs="Times New Roman"/>
          <w:b/>
        </w:rPr>
        <w:t xml:space="preserve"> </w:t>
      </w:r>
      <w:r w:rsidRPr="002A05C5">
        <w:rPr>
          <w:rFonts w:ascii="Times New Roman" w:hAnsi="Times New Roman" w:cs="Times New Roman"/>
          <w:b/>
        </w:rPr>
        <w:t>传输层</w:t>
      </w:r>
    </w:p>
    <w:p w:rsidR="003D3F0A" w:rsidRPr="00E06285" w:rsidRDefault="003D3F0A" w:rsidP="003D3F0A">
      <w:pPr>
        <w:pStyle w:val="a7"/>
        <w:numPr>
          <w:ilvl w:val="0"/>
          <w:numId w:val="12"/>
        </w:numPr>
        <w:ind w:firstLineChars="0"/>
        <w:rPr>
          <w:rFonts w:ascii="Times New Roman" w:cs="Times New Roman"/>
        </w:rPr>
      </w:pPr>
      <w:r w:rsidRPr="00E06285">
        <w:rPr>
          <w:rFonts w:ascii="Times New Roman" w:cs="Times New Roman" w:hint="eastAsia"/>
        </w:rPr>
        <w:t>理解</w:t>
      </w:r>
      <w:r w:rsidRPr="00E06285">
        <w:rPr>
          <w:rFonts w:ascii="Times New Roman" w:cs="Times New Roman"/>
        </w:rPr>
        <w:t>网络通信中</w:t>
      </w:r>
      <w:r w:rsidRPr="00E06285">
        <w:rPr>
          <w:rFonts w:ascii="Times New Roman" w:cs="Times New Roman" w:hint="eastAsia"/>
        </w:rPr>
        <w:t>有连接服务和无连接服务</w:t>
      </w:r>
      <w:r>
        <w:rPr>
          <w:rFonts w:ascii="Times New Roman" w:cs="Times New Roman" w:hint="eastAsia"/>
        </w:rPr>
        <w:t>，</w:t>
      </w:r>
      <w:r w:rsidRPr="00E06285">
        <w:rPr>
          <w:rFonts w:ascii="Times New Roman" w:cs="Times New Roman" w:hint="eastAsia"/>
        </w:rPr>
        <w:t>可靠传输和不可靠传输的基本概念；</w:t>
      </w:r>
    </w:p>
    <w:p w:rsidR="003D3F0A" w:rsidRPr="00E06285" w:rsidRDefault="003D3F0A" w:rsidP="003D3F0A">
      <w:pPr>
        <w:pStyle w:val="a7"/>
        <w:numPr>
          <w:ilvl w:val="0"/>
          <w:numId w:val="12"/>
        </w:numPr>
        <w:ind w:firstLineChars="0"/>
        <w:rPr>
          <w:rFonts w:ascii="Times New Roman" w:cs="Times New Roman"/>
        </w:rPr>
      </w:pPr>
      <w:r w:rsidRPr="00E06285">
        <w:rPr>
          <w:rFonts w:ascii="Times New Roman" w:cs="Times New Roman" w:hint="eastAsia"/>
        </w:rPr>
        <w:t>掌握</w:t>
      </w:r>
      <w:r w:rsidRPr="00E06285">
        <w:rPr>
          <w:rFonts w:ascii="Times New Roman" w:cs="Times New Roman" w:hint="eastAsia"/>
        </w:rPr>
        <w:t>UDP</w:t>
      </w:r>
      <w:r w:rsidRPr="00E06285">
        <w:rPr>
          <w:rFonts w:ascii="Times New Roman" w:cs="Times New Roman" w:hint="eastAsia"/>
        </w:rPr>
        <w:t>和</w:t>
      </w:r>
      <w:r w:rsidRPr="00E06285">
        <w:rPr>
          <w:rFonts w:ascii="Times New Roman" w:cs="Times New Roman" w:hint="eastAsia"/>
        </w:rPr>
        <w:t>TCP</w:t>
      </w:r>
      <w:r w:rsidRPr="00E06285">
        <w:rPr>
          <w:rFonts w:ascii="Times New Roman" w:cs="Times New Roman" w:hint="eastAsia"/>
        </w:rPr>
        <w:t>两种传输层</w:t>
      </w:r>
      <w:r w:rsidRPr="00E06285">
        <w:rPr>
          <w:rFonts w:ascii="Times New Roman" w:cs="Times New Roman"/>
        </w:rPr>
        <w:t>代表协议</w:t>
      </w:r>
      <w:r w:rsidRPr="00E06285">
        <w:rPr>
          <w:rFonts w:ascii="Times New Roman" w:cs="Times New Roman" w:hint="eastAsia"/>
        </w:rPr>
        <w:t>的</w:t>
      </w:r>
      <w:r>
        <w:rPr>
          <w:rFonts w:ascii="Times New Roman" w:cs="Times New Roman" w:hint="eastAsia"/>
        </w:rPr>
        <w:t>基本内容及主要</w:t>
      </w:r>
      <w:r w:rsidRPr="00E06285">
        <w:rPr>
          <w:rFonts w:ascii="Times New Roman" w:cs="Times New Roman" w:hint="eastAsia"/>
        </w:rPr>
        <w:t>特</w:t>
      </w:r>
      <w:r w:rsidRPr="009A34C8">
        <w:rPr>
          <w:rFonts w:ascii="Times New Roman" w:cs="Times New Roman" w:hint="eastAsia"/>
        </w:rPr>
        <w:t>性</w:t>
      </w:r>
      <w:r w:rsidRPr="00E06285">
        <w:rPr>
          <w:rFonts w:ascii="Times New Roman" w:cs="Times New Roman" w:hint="eastAsia"/>
        </w:rPr>
        <w:t>；</w:t>
      </w:r>
    </w:p>
    <w:p w:rsidR="003D3F0A" w:rsidRPr="00E06285" w:rsidRDefault="003D3F0A" w:rsidP="003D3F0A">
      <w:pPr>
        <w:pStyle w:val="a7"/>
        <w:numPr>
          <w:ilvl w:val="0"/>
          <w:numId w:val="12"/>
        </w:numPr>
        <w:ind w:firstLineChars="0"/>
        <w:rPr>
          <w:rFonts w:ascii="Times New Roman" w:cs="Times New Roman"/>
        </w:rPr>
      </w:pPr>
      <w:r w:rsidRPr="00E06285">
        <w:rPr>
          <w:rFonts w:ascii="Times New Roman" w:cs="Times New Roman"/>
        </w:rPr>
        <w:t>掌握</w:t>
      </w:r>
      <w:r w:rsidRPr="00E06285">
        <w:rPr>
          <w:rFonts w:ascii="Times New Roman" w:hAnsi="Times New Roman" w:cs="Times New Roman"/>
        </w:rPr>
        <w:t>UDP</w:t>
      </w:r>
      <w:r w:rsidRPr="00E06285">
        <w:rPr>
          <w:rFonts w:ascii="Times New Roman" w:cs="Times New Roman"/>
        </w:rPr>
        <w:t>数据报</w:t>
      </w:r>
      <w:r>
        <w:rPr>
          <w:rFonts w:ascii="Times New Roman" w:cs="Times New Roman" w:hint="eastAsia"/>
        </w:rPr>
        <w:t>结构</w:t>
      </w:r>
      <w:r w:rsidRPr="00E06285">
        <w:rPr>
          <w:rFonts w:ascii="Times New Roman" w:cs="Times New Roman"/>
        </w:rPr>
        <w:t>和校验方式</w:t>
      </w:r>
      <w:r w:rsidRPr="00847DCC">
        <w:rPr>
          <w:rFonts w:ascii="Times New Roman" w:cs="Times New Roman" w:hint="eastAsia"/>
        </w:rPr>
        <w:t>的主要特点</w:t>
      </w:r>
      <w:r w:rsidRPr="00E06285">
        <w:rPr>
          <w:rFonts w:ascii="Times New Roman" w:cs="Times New Roman"/>
        </w:rPr>
        <w:t>；</w:t>
      </w:r>
    </w:p>
    <w:p w:rsidR="003D3F0A" w:rsidRDefault="003D3F0A" w:rsidP="003D3F0A">
      <w:pPr>
        <w:pStyle w:val="a7"/>
        <w:numPr>
          <w:ilvl w:val="0"/>
          <w:numId w:val="12"/>
        </w:numPr>
        <w:ind w:firstLineChars="0"/>
        <w:rPr>
          <w:rFonts w:ascii="Times New Roman" w:cs="Times New Roman"/>
        </w:rPr>
      </w:pPr>
      <w:r w:rsidRPr="00E06285">
        <w:rPr>
          <w:rFonts w:ascii="Times New Roman" w:cs="Times New Roman"/>
        </w:rPr>
        <w:t>掌握</w:t>
      </w:r>
      <w:r w:rsidRPr="00E06285">
        <w:rPr>
          <w:rFonts w:ascii="Times New Roman" w:hAnsi="Times New Roman" w:cs="Times New Roman"/>
        </w:rPr>
        <w:t>TCP</w:t>
      </w:r>
      <w:r w:rsidRPr="00E06285">
        <w:rPr>
          <w:rFonts w:ascii="Times New Roman" w:cs="Times New Roman"/>
        </w:rPr>
        <w:t>连接管理、三次握手</w:t>
      </w:r>
      <w:r w:rsidRPr="00E06285">
        <w:rPr>
          <w:rFonts w:ascii="Times New Roman" w:cs="Times New Roman" w:hint="eastAsia"/>
        </w:rPr>
        <w:t>过程</w:t>
      </w:r>
      <w:r w:rsidRPr="00E06285">
        <w:rPr>
          <w:rFonts w:ascii="Times New Roman" w:cs="Times New Roman"/>
        </w:rPr>
        <w:t>、</w:t>
      </w:r>
      <w:r w:rsidRPr="00E06285">
        <w:rPr>
          <w:rFonts w:ascii="Times New Roman" w:hAnsi="Times New Roman" w:cs="Times New Roman"/>
        </w:rPr>
        <w:t>TCP</w:t>
      </w:r>
      <w:r w:rsidRPr="00E06285">
        <w:rPr>
          <w:rFonts w:ascii="Times New Roman" w:cs="Times New Roman"/>
        </w:rPr>
        <w:t>可靠传输</w:t>
      </w:r>
      <w:r w:rsidRPr="00E06285">
        <w:rPr>
          <w:rFonts w:ascii="Times New Roman" w:cs="Times New Roman" w:hint="eastAsia"/>
        </w:rPr>
        <w:t>的实现机制</w:t>
      </w:r>
      <w:r>
        <w:rPr>
          <w:rFonts w:ascii="Times New Roman" w:cs="Times New Roman" w:hint="eastAsia"/>
        </w:rPr>
        <w:t>和特性；</w:t>
      </w:r>
      <w:r>
        <w:rPr>
          <w:rFonts w:ascii="Times New Roman" w:cs="Times New Roman" w:hint="eastAsia"/>
        </w:rPr>
        <w:t xml:space="preserve"> </w:t>
      </w:r>
    </w:p>
    <w:p w:rsidR="003D3F0A" w:rsidRPr="00E06285" w:rsidRDefault="003D3F0A" w:rsidP="003D3F0A">
      <w:pPr>
        <w:pStyle w:val="a7"/>
        <w:numPr>
          <w:ilvl w:val="0"/>
          <w:numId w:val="12"/>
        </w:numPr>
        <w:ind w:firstLineChars="0"/>
        <w:rPr>
          <w:rFonts w:ascii="Times New Roman" w:cs="Times New Roman"/>
        </w:rPr>
      </w:pPr>
      <w:r w:rsidRPr="00E06285">
        <w:rPr>
          <w:rFonts w:ascii="Times New Roman" w:hAnsi="Times New Roman" w:cs="Times New Roman" w:hint="eastAsia"/>
        </w:rPr>
        <w:t>掌握</w:t>
      </w:r>
      <w:r w:rsidRPr="00E06285">
        <w:rPr>
          <w:rFonts w:ascii="Times New Roman" w:hAnsi="Times New Roman" w:cs="Times New Roman"/>
        </w:rPr>
        <w:t>TCP</w:t>
      </w:r>
      <w:r w:rsidRPr="00E06285">
        <w:rPr>
          <w:rFonts w:ascii="Times New Roman" w:cs="Times New Roman"/>
        </w:rPr>
        <w:t>流量控制与拥塞控制的主要</w:t>
      </w:r>
      <w:r>
        <w:rPr>
          <w:rFonts w:ascii="Times New Roman" w:cs="Times New Roman" w:hint="eastAsia"/>
        </w:rPr>
        <w:t>方法</w:t>
      </w:r>
      <w:r w:rsidRPr="00E06285">
        <w:rPr>
          <w:rFonts w:ascii="Times New Roman" w:cs="Times New Roman"/>
        </w:rPr>
        <w:t>和特性。</w:t>
      </w:r>
    </w:p>
    <w:p w:rsidR="003D3F0A" w:rsidRPr="002A05C5" w:rsidRDefault="003D3F0A" w:rsidP="00D868F3">
      <w:pPr>
        <w:pStyle w:val="a7"/>
        <w:numPr>
          <w:ilvl w:val="2"/>
          <w:numId w:val="7"/>
        </w:numPr>
        <w:spacing w:beforeLines="50"/>
        <w:ind w:left="567" w:firstLineChars="0"/>
        <w:rPr>
          <w:rFonts w:ascii="Times New Roman" w:hAnsi="Times New Roman" w:cs="Times New Roman"/>
          <w:b/>
        </w:rPr>
      </w:pPr>
      <w:r w:rsidRPr="002A05C5">
        <w:rPr>
          <w:rFonts w:ascii="Times New Roman" w:hAnsi="Times New Roman" w:cs="Times New Roman"/>
          <w:b/>
        </w:rPr>
        <w:t>应用层</w:t>
      </w:r>
    </w:p>
    <w:p w:rsidR="003D3F0A" w:rsidRPr="0068734B" w:rsidRDefault="003D3F0A" w:rsidP="003D3F0A">
      <w:pPr>
        <w:pStyle w:val="a7"/>
        <w:numPr>
          <w:ilvl w:val="0"/>
          <w:numId w:val="13"/>
        </w:numPr>
        <w:ind w:firstLineChars="0"/>
        <w:rPr>
          <w:rFonts w:ascii="Times New Roman" w:cs="Times New Roman"/>
        </w:rPr>
      </w:pPr>
      <w:r w:rsidRPr="0068734B">
        <w:rPr>
          <w:rFonts w:ascii="Times New Roman" w:cs="Times New Roman"/>
        </w:rPr>
        <w:t>了解</w:t>
      </w:r>
      <w:r w:rsidRPr="0068734B">
        <w:rPr>
          <w:rFonts w:ascii="Times New Roman" w:cs="Times New Roman" w:hint="eastAsia"/>
        </w:rPr>
        <w:t>网络</w:t>
      </w:r>
      <w:r w:rsidRPr="0068734B">
        <w:rPr>
          <w:rFonts w:ascii="Times New Roman" w:cs="Times New Roman"/>
        </w:rPr>
        <w:t>客户</w:t>
      </w:r>
      <w:r w:rsidRPr="0068734B">
        <w:rPr>
          <w:rFonts w:ascii="Times New Roman" w:hAnsi="Times New Roman" w:cs="Times New Roman"/>
        </w:rPr>
        <w:t>/</w:t>
      </w:r>
      <w:r w:rsidRPr="0068734B">
        <w:rPr>
          <w:rFonts w:ascii="Times New Roman" w:cs="Times New Roman"/>
        </w:rPr>
        <w:t>服务器模型和</w:t>
      </w:r>
      <w:r w:rsidRPr="0068734B">
        <w:rPr>
          <w:rFonts w:ascii="Times New Roman" w:hAnsi="Times New Roman" w:cs="Times New Roman"/>
        </w:rPr>
        <w:t>P2P</w:t>
      </w:r>
      <w:r w:rsidRPr="0068734B">
        <w:rPr>
          <w:rFonts w:ascii="Times New Roman" w:cs="Times New Roman"/>
        </w:rPr>
        <w:t>模型</w:t>
      </w:r>
      <w:r w:rsidRPr="0068734B">
        <w:rPr>
          <w:rFonts w:ascii="Times New Roman" w:cs="Times New Roman" w:hint="eastAsia"/>
        </w:rPr>
        <w:t>的基本知识；</w:t>
      </w:r>
    </w:p>
    <w:p w:rsidR="003D3F0A" w:rsidRPr="0068734B" w:rsidRDefault="003D3F0A" w:rsidP="003D3F0A">
      <w:pPr>
        <w:pStyle w:val="a7"/>
        <w:numPr>
          <w:ilvl w:val="0"/>
          <w:numId w:val="13"/>
        </w:numPr>
        <w:ind w:firstLineChars="0"/>
        <w:rPr>
          <w:rFonts w:ascii="Times New Roman" w:hAnsi="Times New Roman" w:cs="Times New Roman"/>
        </w:rPr>
      </w:pPr>
      <w:r w:rsidRPr="0068734B">
        <w:rPr>
          <w:rFonts w:ascii="Times New Roman" w:cs="Times New Roman"/>
        </w:rPr>
        <w:t>掌握</w:t>
      </w:r>
      <w:r w:rsidRPr="0068734B">
        <w:rPr>
          <w:rFonts w:ascii="Times New Roman" w:cs="Times New Roman" w:hint="eastAsia"/>
        </w:rPr>
        <w:t>常见应用服务的</w:t>
      </w:r>
      <w:r w:rsidRPr="0068734B">
        <w:rPr>
          <w:rFonts w:ascii="Times New Roman" w:cs="Times New Roman"/>
        </w:rPr>
        <w:t>相关概念</w:t>
      </w:r>
      <w:r w:rsidRPr="0068734B">
        <w:rPr>
          <w:rFonts w:ascii="Times New Roman" w:hAnsi="Times New Roman" w:cs="Times New Roman" w:hint="eastAsia"/>
        </w:rPr>
        <w:t>、</w:t>
      </w:r>
      <w:r w:rsidRPr="0068734B">
        <w:rPr>
          <w:rFonts w:ascii="Times New Roman" w:hAnsi="Times New Roman" w:cs="Times New Roman"/>
        </w:rPr>
        <w:t>工作原理、服务过程</w:t>
      </w:r>
      <w:r w:rsidRPr="0068734B">
        <w:rPr>
          <w:rFonts w:ascii="Times New Roman" w:hAnsi="Times New Roman" w:cs="Times New Roman" w:hint="eastAsia"/>
        </w:rPr>
        <w:t>以及</w:t>
      </w:r>
      <w:r w:rsidRPr="0068734B">
        <w:rPr>
          <w:rFonts w:ascii="Times New Roman" w:hAnsi="Times New Roman" w:cs="Times New Roman"/>
        </w:rPr>
        <w:t>所涉及的网络协议，</w:t>
      </w:r>
      <w:r w:rsidRPr="0068734B">
        <w:rPr>
          <w:rFonts w:ascii="Times New Roman" w:hAnsi="Times New Roman" w:cs="Times New Roman" w:hint="eastAsia"/>
        </w:rPr>
        <w:t>如</w:t>
      </w:r>
      <w:r w:rsidRPr="0068734B">
        <w:rPr>
          <w:rFonts w:ascii="Times New Roman" w:hAnsi="Times New Roman" w:cs="Times New Roman"/>
        </w:rPr>
        <w:t>域名解析服务</w:t>
      </w:r>
      <w:r w:rsidRPr="0068734B">
        <w:rPr>
          <w:rFonts w:ascii="Times New Roman" w:hAnsi="Times New Roman" w:cs="Times New Roman"/>
        </w:rPr>
        <w:t>DNS</w:t>
      </w:r>
      <w:r w:rsidRPr="0068734B">
        <w:rPr>
          <w:rFonts w:ascii="Times New Roman" w:hAnsi="Times New Roman" w:cs="Times New Roman" w:hint="eastAsia"/>
        </w:rPr>
        <w:t>、</w:t>
      </w:r>
      <w:r w:rsidRPr="0068734B">
        <w:rPr>
          <w:rFonts w:ascii="Times New Roman" w:hAnsi="Times New Roman" w:cs="Times New Roman"/>
        </w:rPr>
        <w:t>文件传输协议</w:t>
      </w:r>
      <w:r w:rsidRPr="0068734B">
        <w:rPr>
          <w:rFonts w:ascii="Times New Roman" w:hAnsi="Times New Roman" w:cs="Times New Roman"/>
        </w:rPr>
        <w:t>FTP</w:t>
      </w:r>
      <w:r w:rsidRPr="0068734B">
        <w:rPr>
          <w:rFonts w:ascii="Times New Roman" w:hAnsi="Times New Roman" w:cs="Times New Roman" w:hint="eastAsia"/>
        </w:rPr>
        <w:t>、远程终端协议</w:t>
      </w:r>
      <w:r w:rsidRPr="0068734B">
        <w:rPr>
          <w:rFonts w:ascii="Times New Roman" w:hAnsi="Times New Roman" w:cs="Times New Roman" w:hint="eastAsia"/>
        </w:rPr>
        <w:t>TELNET</w:t>
      </w:r>
      <w:r w:rsidRPr="0068734B">
        <w:rPr>
          <w:rFonts w:ascii="Times New Roman" w:hAnsi="Times New Roman" w:cs="Times New Roman" w:hint="eastAsia"/>
        </w:rPr>
        <w:t>、动态主机配置协议</w:t>
      </w:r>
      <w:r w:rsidRPr="0068734B">
        <w:rPr>
          <w:rFonts w:ascii="Times New Roman" w:hAnsi="Times New Roman" w:cs="Times New Roman" w:hint="eastAsia"/>
        </w:rPr>
        <w:t>DHCP</w:t>
      </w:r>
      <w:r w:rsidRPr="0068734B">
        <w:rPr>
          <w:rFonts w:ascii="Times New Roman" w:hAnsi="Times New Roman" w:cs="Times New Roman" w:hint="eastAsia"/>
        </w:rPr>
        <w:t>、简单网络管理协议</w:t>
      </w:r>
      <w:r w:rsidRPr="0068734B">
        <w:rPr>
          <w:rFonts w:ascii="Times New Roman" w:hAnsi="Times New Roman" w:cs="Times New Roman" w:hint="eastAsia"/>
        </w:rPr>
        <w:t>SNMP</w:t>
      </w:r>
      <w:r w:rsidRPr="0068734B">
        <w:rPr>
          <w:rFonts w:ascii="Times New Roman" w:hAnsi="Times New Roman" w:cs="Times New Roman" w:hint="eastAsia"/>
        </w:rPr>
        <w:t>等；</w:t>
      </w:r>
    </w:p>
    <w:p w:rsidR="003D3F0A" w:rsidRPr="0068734B" w:rsidRDefault="003D3F0A" w:rsidP="003D3F0A">
      <w:pPr>
        <w:pStyle w:val="a7"/>
        <w:numPr>
          <w:ilvl w:val="0"/>
          <w:numId w:val="13"/>
        </w:numPr>
        <w:ind w:firstLineChars="0"/>
        <w:rPr>
          <w:rFonts w:ascii="Times New Roman" w:hAnsi="Times New Roman" w:cs="Times New Roman"/>
        </w:rPr>
      </w:pPr>
      <w:r w:rsidRPr="0068734B">
        <w:rPr>
          <w:rFonts w:ascii="Times New Roman" w:hAnsi="Times New Roman" w:cs="Times New Roman"/>
        </w:rPr>
        <w:t>掌握电子邮件系统的组成结构、电子邮件格式与</w:t>
      </w:r>
      <w:r w:rsidRPr="0068734B">
        <w:rPr>
          <w:rFonts w:ascii="Times New Roman" w:hAnsi="Times New Roman" w:cs="Times New Roman"/>
        </w:rPr>
        <w:t>MIME</w:t>
      </w:r>
      <w:r w:rsidRPr="0068734B">
        <w:rPr>
          <w:rFonts w:ascii="Times New Roman" w:hAnsi="Times New Roman" w:cs="Times New Roman"/>
        </w:rPr>
        <w:t>、</w:t>
      </w:r>
      <w:r w:rsidRPr="0068734B">
        <w:rPr>
          <w:rFonts w:ascii="Times New Roman" w:hAnsi="Times New Roman" w:cs="Times New Roman"/>
        </w:rPr>
        <w:t>SMTP</w:t>
      </w:r>
      <w:r w:rsidRPr="0068734B">
        <w:rPr>
          <w:rFonts w:ascii="Times New Roman" w:hAnsi="Times New Roman" w:cs="Times New Roman"/>
        </w:rPr>
        <w:t>与</w:t>
      </w:r>
      <w:r w:rsidRPr="0068734B">
        <w:rPr>
          <w:rFonts w:ascii="Times New Roman" w:hAnsi="Times New Roman" w:cs="Times New Roman"/>
        </w:rPr>
        <w:t>POP3</w:t>
      </w:r>
      <w:r>
        <w:rPr>
          <w:rFonts w:ascii="Times New Roman" w:hAnsi="Times New Roman" w:cs="Times New Roman" w:hint="eastAsia"/>
        </w:rPr>
        <w:t>等</w:t>
      </w:r>
      <w:r w:rsidRPr="0068734B">
        <w:rPr>
          <w:rFonts w:ascii="Times New Roman" w:hAnsi="Times New Roman" w:cs="Times New Roman"/>
        </w:rPr>
        <w:t>协议</w:t>
      </w:r>
      <w:r>
        <w:rPr>
          <w:rFonts w:ascii="Times New Roman" w:hAnsi="Times New Roman" w:cs="Times New Roman" w:hint="eastAsia"/>
        </w:rPr>
        <w:t>的主要内容和特性</w:t>
      </w:r>
      <w:r w:rsidRPr="0068734B">
        <w:rPr>
          <w:rFonts w:ascii="Times New Roman" w:hAnsi="Times New Roman" w:cs="Times New Roman" w:hint="eastAsia"/>
        </w:rPr>
        <w:t>；</w:t>
      </w:r>
    </w:p>
    <w:p w:rsidR="003D3F0A" w:rsidRPr="0068734B" w:rsidRDefault="003D3F0A" w:rsidP="003D3F0A">
      <w:pPr>
        <w:pStyle w:val="a7"/>
        <w:numPr>
          <w:ilvl w:val="0"/>
          <w:numId w:val="13"/>
        </w:numPr>
        <w:ind w:firstLineChars="0"/>
        <w:rPr>
          <w:rFonts w:ascii="Times New Roman" w:hAnsi="Times New Roman" w:cs="Times New Roman"/>
        </w:rPr>
      </w:pPr>
      <w:r w:rsidRPr="0068734B">
        <w:rPr>
          <w:rFonts w:ascii="Times New Roman" w:hAnsi="Times New Roman" w:cs="Times New Roman"/>
        </w:rPr>
        <w:t>掌握</w:t>
      </w:r>
      <w:r w:rsidRPr="0068734B">
        <w:rPr>
          <w:rFonts w:ascii="Times New Roman" w:hAnsi="Times New Roman" w:cs="Times New Roman"/>
        </w:rPr>
        <w:t>WWW</w:t>
      </w:r>
      <w:r w:rsidRPr="0068734B">
        <w:rPr>
          <w:rFonts w:ascii="Times New Roman" w:hAnsi="Times New Roman" w:cs="Times New Roman"/>
        </w:rPr>
        <w:t>的概念与组成结构</w:t>
      </w:r>
      <w:r>
        <w:rPr>
          <w:rFonts w:ascii="Times New Roman" w:hAnsi="Times New Roman" w:cs="Times New Roman" w:hint="eastAsia"/>
        </w:rPr>
        <w:t>，</w:t>
      </w:r>
      <w:r w:rsidRPr="0068734B">
        <w:rPr>
          <w:rFonts w:ascii="Times New Roman" w:hAnsi="Times New Roman" w:cs="Times New Roman"/>
        </w:rPr>
        <w:t>HTTP</w:t>
      </w:r>
      <w:r w:rsidRPr="0068734B">
        <w:rPr>
          <w:rFonts w:ascii="Times New Roman" w:hAnsi="Times New Roman" w:cs="Times New Roman"/>
        </w:rPr>
        <w:t>协议</w:t>
      </w:r>
      <w:r w:rsidRPr="00847DCC">
        <w:rPr>
          <w:rFonts w:ascii="Times New Roman" w:hAnsi="Times New Roman" w:cs="Times New Roman" w:hint="eastAsia"/>
        </w:rPr>
        <w:t>的主要</w:t>
      </w:r>
      <w:r>
        <w:rPr>
          <w:rFonts w:ascii="Times New Roman" w:hAnsi="Times New Roman" w:cs="Times New Roman" w:hint="eastAsia"/>
        </w:rPr>
        <w:t>功能</w:t>
      </w:r>
      <w:r w:rsidRPr="00847DCC">
        <w:rPr>
          <w:rFonts w:ascii="Times New Roman" w:hAnsi="Times New Roman" w:cs="Times New Roman" w:hint="eastAsia"/>
        </w:rPr>
        <w:t>和特性</w:t>
      </w:r>
      <w:r w:rsidRPr="0068734B">
        <w:rPr>
          <w:rFonts w:ascii="Times New Roman" w:hAnsi="Times New Roman" w:cs="Times New Roman"/>
        </w:rPr>
        <w:t>等</w:t>
      </w:r>
      <w:r>
        <w:rPr>
          <w:rFonts w:ascii="Times New Roman" w:hAnsi="Times New Roman" w:cs="Times New Roman" w:hint="eastAsia"/>
        </w:rPr>
        <w:t>；</w:t>
      </w:r>
    </w:p>
    <w:p w:rsidR="003D3F0A" w:rsidRPr="0068734B" w:rsidRDefault="003D3F0A" w:rsidP="003D3F0A">
      <w:pPr>
        <w:pStyle w:val="a7"/>
        <w:numPr>
          <w:ilvl w:val="0"/>
          <w:numId w:val="13"/>
        </w:numPr>
        <w:ind w:firstLineChars="0"/>
        <w:rPr>
          <w:rFonts w:ascii="Times New Roman" w:cs="Times New Roman"/>
        </w:rPr>
      </w:pPr>
      <w:r>
        <w:rPr>
          <w:rFonts w:ascii="Times New Roman" w:cs="Times New Roman" w:hint="eastAsia"/>
        </w:rPr>
        <w:t>了解</w:t>
      </w:r>
      <w:r w:rsidRPr="0068734B">
        <w:rPr>
          <w:rFonts w:ascii="Times New Roman" w:cs="Times New Roman" w:hint="eastAsia"/>
        </w:rPr>
        <w:t>网络通信和服务</w:t>
      </w:r>
      <w:r>
        <w:rPr>
          <w:rFonts w:ascii="Times New Roman" w:cs="Times New Roman" w:hint="eastAsia"/>
        </w:rPr>
        <w:t>的基本</w:t>
      </w:r>
      <w:r w:rsidRPr="0068734B">
        <w:rPr>
          <w:rFonts w:ascii="Times New Roman" w:cs="Times New Roman" w:hint="eastAsia"/>
        </w:rPr>
        <w:t>过程</w:t>
      </w:r>
      <w:r>
        <w:rPr>
          <w:rFonts w:ascii="Times New Roman" w:cs="Times New Roman" w:hint="eastAsia"/>
        </w:rPr>
        <w:t>，具备网络通信过程的</w:t>
      </w:r>
      <w:r w:rsidRPr="0068734B">
        <w:rPr>
          <w:rFonts w:ascii="Times New Roman" w:cs="Times New Roman" w:hint="eastAsia"/>
        </w:rPr>
        <w:t>综合分析能力。</w:t>
      </w:r>
    </w:p>
    <w:p w:rsidR="003D3F0A" w:rsidRDefault="003D3F0A" w:rsidP="00D868F3">
      <w:pPr>
        <w:pStyle w:val="a7"/>
        <w:numPr>
          <w:ilvl w:val="2"/>
          <w:numId w:val="7"/>
        </w:numPr>
        <w:spacing w:beforeLines="50"/>
        <w:ind w:left="567" w:firstLineChars="0"/>
        <w:rPr>
          <w:rFonts w:ascii="Times New Roman" w:hAnsi="Times New Roman" w:cs="Times New Roman"/>
          <w:b/>
        </w:rPr>
      </w:pPr>
      <w:r w:rsidRPr="009A34C8">
        <w:rPr>
          <w:rFonts w:ascii="Times New Roman" w:hAnsi="Times New Roman" w:cs="Times New Roman" w:hint="eastAsia"/>
          <w:b/>
        </w:rPr>
        <w:t>网络安全</w:t>
      </w:r>
    </w:p>
    <w:p w:rsidR="003D3F0A" w:rsidRDefault="003D3F0A" w:rsidP="003D3F0A">
      <w:pPr>
        <w:ind w:firstLine="405"/>
      </w:pPr>
      <w:r>
        <w:rPr>
          <w:rFonts w:hint="eastAsia"/>
        </w:rPr>
        <w:t>了解</w:t>
      </w:r>
      <w:r w:rsidRPr="00ED4CA3">
        <w:rPr>
          <w:rFonts w:hint="eastAsia"/>
        </w:rPr>
        <w:t>计算机网络面临的安全性威胁</w:t>
      </w:r>
      <w:r>
        <w:rPr>
          <w:rFonts w:hint="eastAsia"/>
        </w:rPr>
        <w:t>和</w:t>
      </w:r>
      <w:r w:rsidRPr="00ED4CA3">
        <w:rPr>
          <w:rFonts w:hint="eastAsia"/>
        </w:rPr>
        <w:t>计算机网络安全的</w:t>
      </w:r>
      <w:r>
        <w:rPr>
          <w:rFonts w:hint="eastAsia"/>
        </w:rPr>
        <w:t>主要</w:t>
      </w:r>
      <w:r w:rsidRPr="00ED4CA3">
        <w:rPr>
          <w:rFonts w:hint="eastAsia"/>
        </w:rPr>
        <w:t>内容</w:t>
      </w:r>
      <w:r>
        <w:rPr>
          <w:rFonts w:hint="eastAsia"/>
        </w:rPr>
        <w:t>。</w:t>
      </w:r>
    </w:p>
    <w:p w:rsidR="003D3F0A" w:rsidRPr="009A34C8" w:rsidRDefault="003D3F0A" w:rsidP="003D3F0A">
      <w:pPr>
        <w:rPr>
          <w:rFonts w:ascii="Times New Roman" w:hAnsi="Times New Roman"/>
        </w:rPr>
      </w:pPr>
    </w:p>
    <w:p w:rsidR="003D3F0A" w:rsidRPr="002A05C5" w:rsidRDefault="003D3F0A" w:rsidP="003D3F0A">
      <w:pPr>
        <w:rPr>
          <w:rFonts w:ascii="Times New Roman" w:hAnsi="Times New Roman"/>
        </w:rPr>
      </w:pPr>
    </w:p>
    <w:p w:rsidR="0043223A" w:rsidRDefault="003D3F0A" w:rsidP="005A3DFB">
      <w:pPr>
        <w:pStyle w:val="a6"/>
        <w:spacing w:before="0" w:beforeAutospacing="0" w:after="450" w:afterAutospacing="0" w:line="450" w:lineRule="atLeast"/>
        <w:jc w:val="center"/>
        <w:rPr>
          <w:rStyle w:val="a5"/>
          <w:color w:val="333333"/>
          <w:sz w:val="28"/>
          <w:szCs w:val="28"/>
        </w:rPr>
      </w:pPr>
      <w:r>
        <w:br w:type="page"/>
      </w:r>
      <w:r w:rsidR="0043223A">
        <w:rPr>
          <w:rStyle w:val="a5"/>
          <w:color w:val="333333"/>
          <w:sz w:val="28"/>
          <w:szCs w:val="28"/>
        </w:rPr>
        <w:lastRenderedPageBreak/>
        <w:t>2015</w:t>
      </w:r>
      <w:r w:rsidR="0043223A">
        <w:rPr>
          <w:rStyle w:val="a5"/>
          <w:rFonts w:hint="eastAsia"/>
          <w:color w:val="333333"/>
          <w:sz w:val="28"/>
          <w:szCs w:val="28"/>
        </w:rPr>
        <w:t>年四川大学硕士研究生单考数学</w:t>
      </w:r>
      <w:r w:rsidR="0043223A">
        <w:rPr>
          <w:rStyle w:val="a5"/>
          <w:color w:val="333333"/>
          <w:sz w:val="28"/>
          <w:szCs w:val="28"/>
        </w:rPr>
        <w:t>(601)</w:t>
      </w:r>
      <w:r w:rsidR="0043223A">
        <w:rPr>
          <w:rStyle w:val="a5"/>
          <w:rFonts w:hint="eastAsia"/>
          <w:color w:val="333333"/>
          <w:sz w:val="28"/>
          <w:szCs w:val="28"/>
        </w:rPr>
        <w:t>考试大纲</w:t>
      </w:r>
    </w:p>
    <w:p w:rsidR="0043223A" w:rsidRPr="00930BF1" w:rsidRDefault="0043223A" w:rsidP="0043223A">
      <w:pPr>
        <w:pStyle w:val="a6"/>
        <w:spacing w:before="0" w:beforeAutospacing="0" w:after="450" w:afterAutospacing="0" w:line="450" w:lineRule="atLeast"/>
        <w:jc w:val="both"/>
        <w:rPr>
          <w:rStyle w:val="a5"/>
        </w:rPr>
      </w:pPr>
      <w:r w:rsidRPr="00930BF1">
        <w:rPr>
          <w:rStyle w:val="a5"/>
        </w:rPr>
        <w:t xml:space="preserve">   601  </w:t>
      </w:r>
      <w:r w:rsidRPr="00930BF1">
        <w:rPr>
          <w:rStyle w:val="a5"/>
          <w:rFonts w:hint="eastAsia"/>
        </w:rPr>
        <w:t>数学（微积分、线性代数）</w:t>
      </w:r>
    </w:p>
    <w:p w:rsidR="0043223A" w:rsidRDefault="0043223A" w:rsidP="00D868F3">
      <w:pPr>
        <w:spacing w:beforeLines="20" w:afterLines="20"/>
        <w:ind w:firstLineChars="196" w:firstLine="413"/>
        <w:rPr>
          <w:color w:val="000000"/>
          <w:szCs w:val="21"/>
        </w:rPr>
      </w:pPr>
      <w:r>
        <w:rPr>
          <w:rFonts w:ascii="宋体" w:hAnsi="宋体" w:hint="eastAsia"/>
          <w:b/>
          <w:bCs/>
          <w:color w:val="000000"/>
          <w:szCs w:val="21"/>
        </w:rPr>
        <w:t xml:space="preserve">一、试卷满分及考试时间 ： </w:t>
      </w:r>
      <w:r>
        <w:rPr>
          <w:rFonts w:hint="eastAsia"/>
          <w:color w:val="000000"/>
          <w:szCs w:val="21"/>
        </w:rPr>
        <w:t>试卷满分为</w:t>
      </w:r>
      <w:r>
        <w:rPr>
          <w:color w:val="000000"/>
          <w:szCs w:val="21"/>
        </w:rPr>
        <w:t>150</w:t>
      </w:r>
      <w:r>
        <w:rPr>
          <w:rFonts w:hint="eastAsia"/>
          <w:color w:val="000000"/>
          <w:szCs w:val="21"/>
        </w:rPr>
        <w:t>分，考试时间为</w:t>
      </w:r>
      <w:r>
        <w:rPr>
          <w:color w:val="000000"/>
          <w:szCs w:val="21"/>
        </w:rPr>
        <w:t>180</w:t>
      </w:r>
      <w:r>
        <w:rPr>
          <w:rFonts w:hint="eastAsia"/>
          <w:color w:val="000000"/>
          <w:szCs w:val="21"/>
        </w:rPr>
        <w:t>分钟．</w:t>
      </w:r>
    </w:p>
    <w:p w:rsidR="0043223A" w:rsidRDefault="0043223A" w:rsidP="00D868F3">
      <w:pPr>
        <w:spacing w:beforeLines="20" w:afterLines="20"/>
        <w:ind w:firstLineChars="196" w:firstLine="413"/>
        <w:rPr>
          <w:color w:val="000000"/>
          <w:szCs w:val="21"/>
        </w:rPr>
      </w:pPr>
      <w:r>
        <w:rPr>
          <w:rFonts w:ascii="宋体" w:hAnsi="宋体" w:hint="eastAsia"/>
          <w:b/>
          <w:bCs/>
          <w:color w:val="000000"/>
          <w:szCs w:val="21"/>
        </w:rPr>
        <w:t>二、答题方式：</w:t>
      </w:r>
      <w:r>
        <w:rPr>
          <w:rFonts w:hint="eastAsia"/>
          <w:color w:val="000000"/>
          <w:szCs w:val="21"/>
        </w:rPr>
        <w:t>答题方式为闭卷、笔试．</w:t>
      </w:r>
    </w:p>
    <w:p w:rsidR="0043223A" w:rsidRDefault="0043223A" w:rsidP="00D868F3">
      <w:pPr>
        <w:spacing w:beforeLines="20" w:afterLines="20"/>
        <w:ind w:firstLineChars="196" w:firstLine="413"/>
        <w:rPr>
          <w:color w:val="000000"/>
          <w:szCs w:val="21"/>
        </w:rPr>
      </w:pPr>
      <w:r>
        <w:rPr>
          <w:rFonts w:ascii="宋体" w:hAnsi="宋体" w:hint="eastAsia"/>
          <w:b/>
          <w:bCs/>
          <w:color w:val="000000"/>
          <w:szCs w:val="21"/>
        </w:rPr>
        <w:t>三、试卷内容结构：</w:t>
      </w:r>
      <w:r>
        <w:rPr>
          <w:rFonts w:hint="eastAsia"/>
          <w:color w:val="000000"/>
          <w:szCs w:val="21"/>
        </w:rPr>
        <w:t xml:space="preserve">高等教学　</w:t>
      </w:r>
      <w:r>
        <w:rPr>
          <w:color w:val="000000"/>
          <w:szCs w:val="21"/>
        </w:rPr>
        <w:t xml:space="preserve"> 80</w:t>
      </w:r>
      <w:r>
        <w:rPr>
          <w:rFonts w:hint="eastAsia"/>
          <w:color w:val="000000"/>
          <w:szCs w:val="21"/>
        </w:rPr>
        <w:t>％，线性代数</w:t>
      </w:r>
      <w:r>
        <w:rPr>
          <w:color w:val="000000"/>
          <w:szCs w:val="21"/>
        </w:rPr>
        <w:t>20%</w:t>
      </w:r>
    </w:p>
    <w:p w:rsidR="0043223A" w:rsidRDefault="0043223A" w:rsidP="00D868F3">
      <w:pPr>
        <w:spacing w:beforeLines="20" w:afterLines="20"/>
        <w:ind w:firstLineChars="196" w:firstLine="413"/>
        <w:rPr>
          <w:color w:val="000000"/>
          <w:szCs w:val="21"/>
        </w:rPr>
      </w:pPr>
      <w:r>
        <w:rPr>
          <w:rFonts w:ascii="宋体" w:hAnsi="宋体" w:hint="eastAsia"/>
          <w:b/>
          <w:bCs/>
          <w:color w:val="000000"/>
          <w:szCs w:val="21"/>
        </w:rPr>
        <w:t>四、试卷题型结构：</w:t>
      </w:r>
      <w:r>
        <w:rPr>
          <w:rFonts w:hint="eastAsia"/>
          <w:color w:val="000000"/>
          <w:szCs w:val="21"/>
        </w:rPr>
        <w:t>单选题</w:t>
      </w:r>
      <w:r>
        <w:rPr>
          <w:color w:val="000000"/>
          <w:szCs w:val="21"/>
        </w:rPr>
        <w:t xml:space="preserve"> </w:t>
      </w:r>
      <w:r>
        <w:rPr>
          <w:rFonts w:hint="eastAsia"/>
          <w:color w:val="000000"/>
          <w:szCs w:val="21"/>
        </w:rPr>
        <w:t>：</w:t>
      </w:r>
      <w:r>
        <w:rPr>
          <w:color w:val="000000"/>
          <w:szCs w:val="21"/>
        </w:rPr>
        <w:t xml:space="preserve"> 8</w:t>
      </w:r>
      <w:r>
        <w:rPr>
          <w:rFonts w:hint="eastAsia"/>
          <w:color w:val="000000"/>
          <w:szCs w:val="21"/>
        </w:rPr>
        <w:t>小题，每题</w:t>
      </w:r>
      <w:r>
        <w:rPr>
          <w:color w:val="000000"/>
          <w:szCs w:val="21"/>
        </w:rPr>
        <w:t>4</w:t>
      </w:r>
      <w:r>
        <w:rPr>
          <w:rFonts w:hint="eastAsia"/>
          <w:color w:val="000000"/>
          <w:szCs w:val="21"/>
        </w:rPr>
        <w:t>分，共</w:t>
      </w:r>
      <w:r>
        <w:rPr>
          <w:color w:val="000000"/>
          <w:szCs w:val="21"/>
        </w:rPr>
        <w:t>32</w:t>
      </w:r>
      <w:r>
        <w:rPr>
          <w:rFonts w:hint="eastAsia"/>
          <w:color w:val="000000"/>
          <w:szCs w:val="21"/>
        </w:rPr>
        <w:t>分，填空题</w:t>
      </w:r>
      <w:r>
        <w:rPr>
          <w:color w:val="000000"/>
          <w:szCs w:val="21"/>
        </w:rPr>
        <w:t xml:space="preserve">   6</w:t>
      </w:r>
      <w:r>
        <w:rPr>
          <w:rFonts w:hint="eastAsia"/>
          <w:color w:val="000000"/>
          <w:szCs w:val="21"/>
        </w:rPr>
        <w:t>小题，每题</w:t>
      </w:r>
      <w:r>
        <w:rPr>
          <w:color w:val="000000"/>
          <w:szCs w:val="21"/>
        </w:rPr>
        <w:t>4</w:t>
      </w:r>
      <w:r>
        <w:rPr>
          <w:rFonts w:hint="eastAsia"/>
          <w:color w:val="000000"/>
          <w:szCs w:val="21"/>
        </w:rPr>
        <w:t>分，共</w:t>
      </w:r>
      <w:r>
        <w:rPr>
          <w:color w:val="000000"/>
          <w:szCs w:val="21"/>
        </w:rPr>
        <w:t>24</w:t>
      </w:r>
      <w:r>
        <w:rPr>
          <w:rFonts w:hint="eastAsia"/>
          <w:color w:val="000000"/>
          <w:szCs w:val="21"/>
        </w:rPr>
        <w:t>分，解答题（包括证明题）</w:t>
      </w:r>
      <w:r>
        <w:rPr>
          <w:color w:val="000000"/>
          <w:szCs w:val="21"/>
        </w:rPr>
        <w:t>:9</w:t>
      </w:r>
      <w:r>
        <w:rPr>
          <w:rFonts w:hint="eastAsia"/>
          <w:color w:val="000000"/>
          <w:szCs w:val="21"/>
        </w:rPr>
        <w:t>小题，共</w:t>
      </w:r>
      <w:r>
        <w:rPr>
          <w:color w:val="000000"/>
          <w:szCs w:val="21"/>
        </w:rPr>
        <w:t>94</w:t>
      </w:r>
      <w:r>
        <w:rPr>
          <w:rFonts w:hint="eastAsia"/>
          <w:color w:val="000000"/>
          <w:szCs w:val="21"/>
        </w:rPr>
        <w:t>分</w:t>
      </w:r>
    </w:p>
    <w:p w:rsidR="0043223A" w:rsidRDefault="0043223A" w:rsidP="00D868F3">
      <w:pPr>
        <w:spacing w:beforeLines="100" w:afterLines="80"/>
        <w:rPr>
          <w:rFonts w:ascii="楷体_GB2312" w:eastAsia="楷体_GB2312" w:hAnsi="宋体"/>
          <w:b/>
          <w:sz w:val="28"/>
          <w:szCs w:val="28"/>
        </w:rPr>
      </w:pPr>
      <w:r>
        <w:rPr>
          <w:rFonts w:ascii="楷体_GB2312" w:eastAsia="楷体_GB2312" w:hAnsi="宋体" w:hint="eastAsia"/>
          <w:b/>
          <w:bCs/>
          <w:sz w:val="28"/>
          <w:szCs w:val="28"/>
        </w:rPr>
        <w:t>高 等 数 学</w:t>
      </w:r>
    </w:p>
    <w:p w:rsidR="0043223A" w:rsidRDefault="0043223A" w:rsidP="00D868F3">
      <w:pPr>
        <w:spacing w:beforeLines="20" w:afterLines="20"/>
        <w:ind w:firstLineChars="196" w:firstLine="413"/>
        <w:rPr>
          <w:rFonts w:ascii="宋体" w:hAnsi="宋体"/>
          <w:color w:val="000000"/>
          <w:szCs w:val="21"/>
        </w:rPr>
      </w:pPr>
      <w:r>
        <w:rPr>
          <w:rFonts w:ascii="宋体" w:hAnsi="宋体" w:hint="eastAsia"/>
          <w:b/>
          <w:bCs/>
          <w:color w:val="000000"/>
          <w:szCs w:val="21"/>
        </w:rPr>
        <w:t>一、函数、极限、连续</w:t>
      </w:r>
    </w:p>
    <w:p w:rsidR="0043223A" w:rsidRDefault="0043223A" w:rsidP="0043223A">
      <w:pPr>
        <w:ind w:firstLineChars="200" w:firstLine="420"/>
        <w:rPr>
          <w:rFonts w:ascii="楷体_GB2312" w:eastAsia="楷体_GB2312" w:hAnsi="宋体"/>
          <w:color w:val="000000"/>
          <w:szCs w:val="21"/>
        </w:rPr>
      </w:pPr>
      <w:r>
        <w:rPr>
          <w:rFonts w:ascii="楷体_GB2312" w:eastAsia="楷体_GB2312" w:hAnsi="宋体" w:hint="eastAsia"/>
          <w:color w:val="000000"/>
          <w:szCs w:val="21"/>
        </w:rPr>
        <w:t>考试内容</w:t>
      </w:r>
    </w:p>
    <w:p w:rsidR="0043223A" w:rsidRDefault="0043223A" w:rsidP="0043223A">
      <w:pPr>
        <w:ind w:firstLineChars="200" w:firstLine="480"/>
        <w:rPr>
          <w:rFonts w:ascii="Times New Roman" w:hAnsi="Times New Roman"/>
          <w:color w:val="333333"/>
          <w:kern w:val="0"/>
          <w:sz w:val="24"/>
          <w:szCs w:val="24"/>
        </w:rPr>
      </w:pPr>
      <w:r>
        <w:rPr>
          <w:rFonts w:hint="eastAsia"/>
          <w:color w:val="333333"/>
          <w:kern w:val="0"/>
          <w:sz w:val="24"/>
          <w:szCs w:val="24"/>
        </w:rPr>
        <w:t>函数，函数与数列的极限的定义及性质，无穷小与无穷大，无穷小比较，极限四则运算，极限存在准则，两个重要极限。</w:t>
      </w:r>
    </w:p>
    <w:p w:rsidR="0043223A" w:rsidRDefault="0043223A" w:rsidP="0043223A">
      <w:pPr>
        <w:ind w:firstLineChars="200" w:firstLine="480"/>
        <w:rPr>
          <w:color w:val="333333"/>
          <w:kern w:val="0"/>
          <w:sz w:val="24"/>
          <w:szCs w:val="24"/>
        </w:rPr>
      </w:pPr>
      <w:r>
        <w:rPr>
          <w:rFonts w:hint="eastAsia"/>
          <w:color w:val="333333"/>
          <w:kern w:val="0"/>
          <w:sz w:val="24"/>
          <w:szCs w:val="24"/>
        </w:rPr>
        <w:t>函数的连续性与间断点，初等函数的连续性，闭区间上连续函数的性质。</w:t>
      </w:r>
    </w:p>
    <w:p w:rsidR="0043223A" w:rsidRDefault="0043223A" w:rsidP="0043223A">
      <w:pPr>
        <w:jc w:val="left"/>
        <w:rPr>
          <w:color w:val="333333"/>
          <w:kern w:val="0"/>
          <w:sz w:val="24"/>
          <w:szCs w:val="24"/>
        </w:rPr>
      </w:pPr>
    </w:p>
    <w:p w:rsidR="0043223A" w:rsidRDefault="0043223A" w:rsidP="0043223A">
      <w:pPr>
        <w:rPr>
          <w:rFonts w:ascii="宋体" w:hAnsi="宋体"/>
          <w:color w:val="000000"/>
          <w:szCs w:val="21"/>
        </w:rPr>
      </w:pPr>
    </w:p>
    <w:p w:rsidR="0043223A" w:rsidRDefault="0043223A" w:rsidP="00D868F3">
      <w:pPr>
        <w:spacing w:beforeLines="20" w:afterLines="20"/>
        <w:ind w:firstLineChars="196" w:firstLine="413"/>
        <w:rPr>
          <w:rFonts w:ascii="宋体" w:hAnsi="宋体"/>
          <w:color w:val="000000"/>
          <w:szCs w:val="21"/>
        </w:rPr>
      </w:pPr>
      <w:r>
        <w:rPr>
          <w:rFonts w:ascii="宋体" w:hAnsi="宋体" w:hint="eastAsia"/>
          <w:b/>
          <w:bCs/>
          <w:color w:val="000000"/>
          <w:szCs w:val="21"/>
        </w:rPr>
        <w:t>二、一元函数微分学</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pStyle w:val="2"/>
        <w:snapToGrid w:val="0"/>
        <w:ind w:leftChars="200" w:left="420" w:firstLineChars="7" w:firstLine="17"/>
        <w:rPr>
          <w:color w:val="333333"/>
          <w:kern w:val="0"/>
          <w:sz w:val="24"/>
          <w:szCs w:val="24"/>
        </w:rPr>
      </w:pPr>
      <w:r>
        <w:rPr>
          <w:rFonts w:hint="eastAsia"/>
          <w:color w:val="333333"/>
          <w:kern w:val="0"/>
          <w:sz w:val="24"/>
          <w:szCs w:val="24"/>
        </w:rPr>
        <w:t>导数和微分和概念，导数的几何意义和物理意义，平面曲线的切线与法线，函数的可导性与连续性之间的关系，基本初等函数的导数，导数和微分的四则运算，反函数、复合函数、隐函数及参数方程所确定的函数的微分法，高阶导数的概念，某些简单函数的</w:t>
      </w:r>
      <w:r>
        <w:rPr>
          <w:color w:val="333333"/>
          <w:kern w:val="0"/>
          <w:sz w:val="24"/>
          <w:szCs w:val="24"/>
        </w:rPr>
        <w:t>n</w:t>
      </w:r>
      <w:r>
        <w:rPr>
          <w:rFonts w:hint="eastAsia"/>
          <w:color w:val="333333"/>
          <w:kern w:val="0"/>
          <w:sz w:val="24"/>
          <w:szCs w:val="24"/>
        </w:rPr>
        <w:t>阶导数。一阶微分形式的不变性，微分在近似计算中的应用，微分中值定理，洛必达法则，函数的极值与单调性，函数图形的凹凸性、拐点及渐近线、函数图形的描绘，函数的最大值和最小值，弧微分曲率的概念，曲率半径</w:t>
      </w:r>
    </w:p>
    <w:p w:rsidR="0043223A" w:rsidRDefault="0043223A" w:rsidP="0043223A">
      <w:pPr>
        <w:ind w:firstLineChars="200" w:firstLine="480"/>
        <w:rPr>
          <w:color w:val="333333"/>
          <w:kern w:val="0"/>
          <w:sz w:val="24"/>
          <w:szCs w:val="24"/>
        </w:rPr>
      </w:pP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三、一元函数积分学</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snapToGrid w:val="0"/>
        <w:ind w:firstLine="435"/>
        <w:rPr>
          <w:rFonts w:ascii="Times New Roman" w:hAnsi="Times New Roman"/>
          <w:color w:val="333333"/>
          <w:kern w:val="0"/>
          <w:sz w:val="24"/>
          <w:szCs w:val="24"/>
        </w:rPr>
      </w:pPr>
      <w:r>
        <w:rPr>
          <w:rFonts w:hint="eastAsia"/>
          <w:color w:val="333333"/>
          <w:kern w:val="0"/>
          <w:sz w:val="24"/>
          <w:szCs w:val="24"/>
        </w:rPr>
        <w:t>原函数和不定积分的概念，不定积分的基本性质及基本积分公式，定积分的概念和性质，积分上限函数及其导数，牛顿—莱布尼茨公式，换元积分法和分部积分法，有理函数、三角函数的有理式和简单无理函数的积分。定积分的概念和性质，积分上限函数及其导数，牛顿—莱布尼茨公式，定积分的换元积分法和分部积分法。无穷限广义积分和无界函数的广义积分，</w:t>
      </w:r>
      <w:r w:rsidRPr="00C43A48">
        <w:rPr>
          <w:rFonts w:ascii="Times New Roman" w:hAnsi="Times New Roman"/>
          <w:color w:val="333333"/>
          <w:kern w:val="0"/>
          <w:sz w:val="24"/>
          <w:szCs w:val="24"/>
        </w:rPr>
        <w:object w:dxaOrig="222" w:dyaOrig="242">
          <v:shape id="Picture 1" o:spid="_x0000_i1028" type="#_x0000_t75" style="width:10.8pt;height:12pt;mso-wrap-style:square;mso-position-horizontal-relative:page;mso-position-vertical-relative:page" o:ole="">
            <v:imagedata r:id="rId16" o:title=""/>
          </v:shape>
          <o:OLEObject Type="Embed" ProgID="Equation.DSMT4" ShapeID="Picture 1" DrawAspect="Content" ObjectID="_1479046151" r:id="rId17"/>
        </w:object>
      </w:r>
      <w:r>
        <w:rPr>
          <w:rFonts w:hint="eastAsia"/>
          <w:color w:val="333333"/>
          <w:kern w:val="0"/>
          <w:sz w:val="24"/>
          <w:szCs w:val="24"/>
        </w:rPr>
        <w:t>函数。</w:t>
      </w:r>
      <w:r>
        <w:rPr>
          <w:color w:val="333333"/>
          <w:kern w:val="0"/>
          <w:sz w:val="24"/>
          <w:szCs w:val="24"/>
        </w:rPr>
        <w:t xml:space="preserve"> </w:t>
      </w:r>
      <w:r>
        <w:rPr>
          <w:rFonts w:hint="eastAsia"/>
          <w:color w:val="333333"/>
          <w:kern w:val="0"/>
          <w:sz w:val="24"/>
          <w:szCs w:val="24"/>
        </w:rPr>
        <w:t>定积分的应用，定积分的近似计算</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四、向量代数和空间解析几何</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snapToGrid w:val="0"/>
        <w:rPr>
          <w:rFonts w:ascii="Times New Roman" w:hAnsi="Times New Roman"/>
          <w:color w:val="000000"/>
          <w:szCs w:val="20"/>
        </w:rPr>
      </w:pPr>
      <w:r>
        <w:rPr>
          <w:rFonts w:ascii="宋体" w:hAnsi="宋体" w:hint="eastAsia"/>
          <w:color w:val="000000"/>
          <w:szCs w:val="21"/>
        </w:rPr>
        <w:lastRenderedPageBreak/>
        <w:t xml:space="preserve">　</w:t>
      </w:r>
    </w:p>
    <w:p w:rsidR="0043223A" w:rsidRDefault="0043223A" w:rsidP="0043223A">
      <w:pPr>
        <w:snapToGrid w:val="0"/>
        <w:rPr>
          <w:color w:val="333333"/>
          <w:kern w:val="0"/>
          <w:sz w:val="24"/>
          <w:szCs w:val="24"/>
        </w:rPr>
      </w:pPr>
      <w:r>
        <w:rPr>
          <w:rFonts w:hint="eastAsia"/>
          <w:color w:val="333333"/>
          <w:kern w:val="0"/>
          <w:sz w:val="24"/>
          <w:szCs w:val="24"/>
        </w:rPr>
        <w:t>向量的概念，向量的线性运算，向量的数量积和向量积，向量的混合积，两向量垂直和平行的条件，两向量的夹角，向量的坐标表达式及其运算，单位向量，方向数与方向余弦。曲面方程和空间曲线方程的概念，平面方程、直线方程及其求法，平面与平面、直线与平面、直线与直线的夹角及其平行、垂直的条件，点到平面和点到直线的距离，球面，母线平行于坐标轴的柱面，旋转轴为坐标轴的旋转曲面的方程。常用的二次曲面方程及其图形，空间曲线的参数方程和一般方程，空间曲线在坐标面上的投影曲线的方程。</w:t>
      </w:r>
    </w:p>
    <w:p w:rsidR="0043223A" w:rsidRDefault="0043223A" w:rsidP="0043223A">
      <w:pPr>
        <w:rPr>
          <w:color w:val="333333"/>
          <w:kern w:val="0"/>
          <w:sz w:val="24"/>
          <w:szCs w:val="24"/>
        </w:rPr>
      </w:pP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五、多元函数微分学</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snapToGrid w:val="0"/>
        <w:rPr>
          <w:rFonts w:ascii="Times New Roman" w:hAnsi="Times New Roman"/>
          <w:color w:val="333333"/>
          <w:kern w:val="0"/>
          <w:sz w:val="24"/>
          <w:szCs w:val="24"/>
        </w:rPr>
      </w:pPr>
      <w:r>
        <w:rPr>
          <w:rFonts w:hint="eastAsia"/>
          <w:color w:val="333333"/>
          <w:kern w:val="0"/>
          <w:sz w:val="24"/>
          <w:szCs w:val="24"/>
        </w:rPr>
        <w:t>多元函数的概念，二元函数的几何意义，二元函数的极限和连续的概念，有界闭区域上多元连续函数的性质，偏导数和全微分、全微分存在的必要条件和充分条件，复合函数、隐函数的微分法，空间曲线的切线和法平面，曲面的切平面和法线，多元函数的极值和条件极值，多元函数的最大值和最小值及其简单应用，方向导数和梯度。</w:t>
      </w:r>
    </w:p>
    <w:p w:rsidR="0043223A" w:rsidRDefault="0043223A" w:rsidP="0043223A">
      <w:pPr>
        <w:rPr>
          <w:color w:val="333333"/>
          <w:kern w:val="0"/>
          <w:sz w:val="24"/>
          <w:szCs w:val="24"/>
        </w:rPr>
      </w:pP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六、多元函数积分学</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ind w:firstLineChars="200" w:firstLine="420"/>
        <w:rPr>
          <w:rFonts w:ascii="宋体" w:hAnsi="宋体"/>
          <w:color w:val="000000"/>
          <w:szCs w:val="21"/>
        </w:rPr>
      </w:pPr>
      <w:r>
        <w:rPr>
          <w:rFonts w:ascii="宋体" w:hAnsi="宋体" w:hint="eastAsia"/>
          <w:color w:val="000000"/>
          <w:szCs w:val="21"/>
        </w:rPr>
        <w:t xml:space="preserve">　　</w:t>
      </w:r>
      <w:r>
        <w:rPr>
          <w:rFonts w:hint="eastAsia"/>
          <w:color w:val="333333"/>
          <w:kern w:val="0"/>
          <w:sz w:val="24"/>
          <w:szCs w:val="24"/>
        </w:rPr>
        <w:t>二重积分、三重积分的概念及性质，二重积分与三重积分的计算和应用。两类曲线积分的概念、性质及计算，两类曲线积分的关系，格林公式，平面曲线积分与路径无关的条件，两类曲面积分的概念、性质及计算，两类曲面积分的关系，高斯公式，斯托克斯公式，散度，旋度的概念及计算，曲线积分和曲面积分的应用。</w:t>
      </w:r>
    </w:p>
    <w:p w:rsidR="0043223A" w:rsidRDefault="0043223A" w:rsidP="0043223A">
      <w:pPr>
        <w:rPr>
          <w:rFonts w:ascii="宋体" w:hAnsi="宋体"/>
          <w:color w:val="000000"/>
          <w:szCs w:val="21"/>
        </w:rPr>
      </w:pP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七、无穷级数</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snapToGrid w:val="0"/>
        <w:ind w:leftChars="200" w:left="420" w:firstLineChars="7" w:firstLine="15"/>
        <w:rPr>
          <w:rFonts w:ascii="Times New Roman" w:hAnsi="Times New Roman"/>
          <w:color w:val="333333"/>
          <w:kern w:val="0"/>
          <w:sz w:val="24"/>
          <w:szCs w:val="24"/>
        </w:rPr>
      </w:pPr>
      <w:r>
        <w:rPr>
          <w:rFonts w:ascii="宋体" w:hAnsi="宋体" w:hint="eastAsia"/>
          <w:color w:val="000000"/>
          <w:szCs w:val="21"/>
        </w:rPr>
        <w:t xml:space="preserve">　　</w:t>
      </w:r>
      <w:r>
        <w:rPr>
          <w:rFonts w:hint="eastAsia"/>
          <w:color w:val="333333"/>
          <w:kern w:val="0"/>
          <w:sz w:val="24"/>
          <w:szCs w:val="24"/>
        </w:rPr>
        <w:t>常数项级数的收敛与发散的概念，收敛级数和的概念，级数的基本性质与收敛的必要条件，几何级数与</w:t>
      </w:r>
      <w:r>
        <w:rPr>
          <w:color w:val="333333"/>
          <w:kern w:val="0"/>
          <w:sz w:val="24"/>
          <w:szCs w:val="24"/>
        </w:rPr>
        <w:t>p</w:t>
      </w:r>
      <w:r>
        <w:rPr>
          <w:rFonts w:hint="eastAsia"/>
          <w:color w:val="333333"/>
          <w:kern w:val="0"/>
          <w:sz w:val="24"/>
          <w:szCs w:val="24"/>
        </w:rPr>
        <w:t>级数及其收敛性，正项级数收敛性的判别法，交错级数的莱布尼茨定理，任意项级数的绝对收敛与条件收敛，函数项级数的收敛域与和函数的概念。幂级数及其收敛半径、收敛区间</w:t>
      </w:r>
      <w:r>
        <w:rPr>
          <w:color w:val="333333"/>
          <w:kern w:val="0"/>
          <w:sz w:val="24"/>
          <w:szCs w:val="24"/>
        </w:rPr>
        <w:t>(</w:t>
      </w:r>
      <w:r>
        <w:rPr>
          <w:rFonts w:hint="eastAsia"/>
          <w:color w:val="333333"/>
          <w:kern w:val="0"/>
          <w:sz w:val="24"/>
          <w:szCs w:val="24"/>
        </w:rPr>
        <w:t>指开区间</w:t>
      </w:r>
      <w:r>
        <w:rPr>
          <w:color w:val="333333"/>
          <w:kern w:val="0"/>
          <w:sz w:val="24"/>
          <w:szCs w:val="24"/>
        </w:rPr>
        <w:t>)</w:t>
      </w:r>
      <w:r>
        <w:rPr>
          <w:rFonts w:hint="eastAsia"/>
          <w:color w:val="333333"/>
          <w:kern w:val="0"/>
          <w:sz w:val="24"/>
          <w:szCs w:val="24"/>
        </w:rPr>
        <w:t>和收敛域，幂级数的和函数，幂级数在收敛区间内的基本性质，初等函数的幂级数展开式，函数的傅里叶系数与傅里叶级数，狄利克雷定理，函数在</w:t>
      </w:r>
      <w:r w:rsidRPr="00C43A48">
        <w:rPr>
          <w:rFonts w:ascii="Times New Roman" w:hAnsi="Times New Roman"/>
          <w:color w:val="333333"/>
          <w:kern w:val="0"/>
          <w:sz w:val="24"/>
          <w:szCs w:val="24"/>
        </w:rPr>
        <w:object w:dxaOrig="582" w:dyaOrig="321">
          <v:shape id="Picture 3" o:spid="_x0000_i1029" type="#_x0000_t75" style="width:28.8pt;height:16.2pt;mso-wrap-style:square;mso-position-horizontal-relative:page;mso-position-vertical-relative:page" o:ole="">
            <v:imagedata r:id="rId18" o:title=""/>
          </v:shape>
          <o:OLEObject Type="Embed" ProgID="Equation.DSMT4" ShapeID="Picture 3" DrawAspect="Content" ObjectID="_1479046152" r:id="rId19"/>
        </w:object>
      </w:r>
      <w:r>
        <w:rPr>
          <w:rFonts w:hint="eastAsia"/>
          <w:color w:val="333333"/>
          <w:kern w:val="0"/>
          <w:sz w:val="24"/>
          <w:szCs w:val="24"/>
        </w:rPr>
        <w:t>的傅里叶级数，函数在</w:t>
      </w:r>
      <w:r w:rsidRPr="00C43A48">
        <w:rPr>
          <w:rFonts w:ascii="Times New Roman" w:hAnsi="Times New Roman"/>
          <w:color w:val="333333"/>
          <w:kern w:val="0"/>
          <w:sz w:val="24"/>
          <w:szCs w:val="24"/>
        </w:rPr>
        <w:object w:dxaOrig="502" w:dyaOrig="321">
          <v:shape id="Picture 4" o:spid="_x0000_i1030" type="#_x0000_t75" style="width:25.2pt;height:16.2pt;mso-wrap-style:square;mso-position-horizontal-relative:page;mso-position-vertical-relative:page" o:ole="">
            <v:imagedata r:id="rId20" o:title=""/>
          </v:shape>
          <o:OLEObject Type="Embed" ProgID="Equation.DSMT4" ShapeID="Picture 4" DrawAspect="Content" ObjectID="_1479046153" r:id="rId21"/>
        </w:object>
      </w:r>
      <w:r>
        <w:rPr>
          <w:rFonts w:hint="eastAsia"/>
          <w:color w:val="333333"/>
          <w:kern w:val="0"/>
          <w:sz w:val="24"/>
          <w:szCs w:val="24"/>
        </w:rPr>
        <w:t>上的正弦级数和余弦级数。</w:t>
      </w:r>
    </w:p>
    <w:p w:rsidR="0043223A" w:rsidRDefault="0043223A" w:rsidP="0043223A">
      <w:pPr>
        <w:rPr>
          <w:rFonts w:ascii="宋体" w:hAnsi="宋体"/>
          <w:color w:val="000000"/>
          <w:szCs w:val="21"/>
        </w:rPr>
      </w:pP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八、常微分方程</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snapToGrid w:val="0"/>
        <w:ind w:leftChars="200" w:left="420" w:firstLineChars="7" w:firstLine="17"/>
        <w:rPr>
          <w:rFonts w:ascii="Times New Roman" w:hAnsi="Times New Roman"/>
          <w:color w:val="333333"/>
          <w:kern w:val="0"/>
          <w:sz w:val="24"/>
          <w:szCs w:val="24"/>
        </w:rPr>
      </w:pPr>
      <w:r>
        <w:rPr>
          <w:rFonts w:hint="eastAsia"/>
          <w:color w:val="333333"/>
          <w:kern w:val="0"/>
          <w:sz w:val="24"/>
          <w:szCs w:val="24"/>
        </w:rPr>
        <w:t>常微分方程的基本概念，变量可分离微分的方程，齐次微分方程，一阶线性微分方程，伯努利方程，全微分方程，可用简单的变量代换求解的某些微分方程。可降阶的高阶微分方程，线性微分方程解的性质及解的结构定量，二阶常系数齐次线性微分方程，高于二阶的某些常系数齐次线性微分方程，简单的二阶常系数非齐次线性微分方程，欧拉方程，包含两个未知函数的一阶常系数线性微分方程组。微分方程的幂级数解法，微分方程的简单应用。</w:t>
      </w:r>
    </w:p>
    <w:p w:rsidR="0043223A" w:rsidRDefault="0043223A" w:rsidP="00D868F3">
      <w:pPr>
        <w:spacing w:beforeLines="100" w:afterLines="80"/>
        <w:rPr>
          <w:rFonts w:ascii="楷体_GB2312" w:eastAsia="楷体_GB2312" w:hAnsi="宋体"/>
          <w:b/>
          <w:bCs/>
          <w:sz w:val="28"/>
          <w:szCs w:val="28"/>
        </w:rPr>
      </w:pPr>
      <w:r>
        <w:rPr>
          <w:rFonts w:ascii="楷体_GB2312" w:eastAsia="楷体_GB2312" w:hAnsi="宋体" w:hint="eastAsia"/>
          <w:b/>
          <w:bCs/>
          <w:sz w:val="28"/>
          <w:szCs w:val="28"/>
        </w:rPr>
        <w:lastRenderedPageBreak/>
        <w:t>线 性 代 数</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一、行列式</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rPr>
          <w:rFonts w:ascii="宋体" w:hAnsi="宋体"/>
          <w:color w:val="000000"/>
          <w:szCs w:val="21"/>
        </w:rPr>
      </w:pPr>
      <w:r>
        <w:rPr>
          <w:rFonts w:ascii="宋体" w:hAnsi="宋体" w:cs="宋体" w:hint="eastAsia"/>
          <w:color w:val="000000"/>
          <w:szCs w:val="21"/>
        </w:rPr>
        <w:t>行列式的概念和基本性质　行列式按行（列）展开定理</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二、矩阵</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rPr>
          <w:rFonts w:ascii="宋体" w:hAnsi="宋体"/>
          <w:color w:val="000000"/>
          <w:szCs w:val="21"/>
        </w:rPr>
      </w:pPr>
      <w:r>
        <w:rPr>
          <w:rFonts w:ascii="宋体" w:hAnsi="宋体" w:cs="宋体" w:hint="eastAsia"/>
          <w:color w:val="000000"/>
          <w:szCs w:val="21"/>
        </w:rPr>
        <w:t>矩阵的概念　矩阵的线性运算　矩阵的乘法　方阵的幂　方阵乘积的行列式　矩阵的转置　逆矩阵的概念和性质　矩阵可逆的充分必要条件　伴随矩阵　矩阵的初等变换　初等矩阵　　矩阵的秩　矩阵的等价　分块矩阵及其运算</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三、向量</w:t>
      </w:r>
    </w:p>
    <w:p w:rsidR="0043223A" w:rsidRDefault="0043223A" w:rsidP="0043223A">
      <w:pPr>
        <w:ind w:firstLineChars="200" w:firstLine="420"/>
        <w:rPr>
          <w:rFonts w:ascii="宋体" w:hAnsi="宋体"/>
          <w:color w:val="000000"/>
          <w:szCs w:val="21"/>
        </w:rPr>
      </w:pPr>
      <w:r>
        <w:rPr>
          <w:rFonts w:ascii="宋体" w:eastAsia="楷体_GB2312" w:hAnsi="宋体" w:hint="eastAsia"/>
          <w:color w:val="000000"/>
          <w:szCs w:val="21"/>
        </w:rPr>
        <w:t>考试内容</w:t>
      </w:r>
    </w:p>
    <w:p w:rsidR="0043223A" w:rsidRDefault="0043223A" w:rsidP="0043223A">
      <w:pPr>
        <w:rPr>
          <w:rFonts w:ascii="宋体" w:hAnsi="宋体"/>
          <w:color w:val="000000"/>
          <w:szCs w:val="21"/>
        </w:rPr>
      </w:pPr>
      <w:r>
        <w:rPr>
          <w:rFonts w:ascii="宋体" w:hAnsi="宋体" w:hint="eastAsia"/>
          <w:color w:val="000000"/>
          <w:szCs w:val="21"/>
        </w:rPr>
        <w:t xml:space="preserve">　　向量的概念 向量的线性组合与线性表示 向量组的线性相关与线性无关 向量组的极大线性无关组 等价向量组 向量组的秩 向量组的秩与矩阵的秩之间的关系 向量空间及其相关概念 </w:t>
      </w:r>
      <w:r w:rsidRPr="00C43A48">
        <w:rPr>
          <w:rFonts w:ascii="宋体" w:hAnsi="宋体" w:hint="eastAsia"/>
          <w:color w:val="000000"/>
          <w:position w:val="-6"/>
          <w:szCs w:val="21"/>
        </w:rPr>
        <w:object w:dxaOrig="200" w:dyaOrig="220">
          <v:shape id="Picture 21" o:spid="_x0000_i1031" type="#_x0000_t75" style="width:10.2pt;height:10.8pt;mso-wrap-style:square;mso-position-horizontal-relative:page;mso-position-vertical-relative:page" o:ole="">
            <v:imagedata r:id="rId22" o:title=""/>
          </v:shape>
          <o:OLEObject Type="Embed" ProgID="Equation.DSMT4" ShapeID="Picture 21" DrawAspect="Content" ObjectID="_1479046154" r:id="rId23"/>
        </w:object>
      </w:r>
      <w:r>
        <w:rPr>
          <w:rFonts w:ascii="宋体" w:hAnsi="宋体" w:hint="eastAsia"/>
          <w:color w:val="000000"/>
          <w:szCs w:val="21"/>
        </w:rPr>
        <w:t>维向量空间的基变换和坐标变换 过渡矩阵 向量的内积 线性无关向量组的正交规范化方法 规范正交基 正交矩阵及其性质</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四、线性方程组</w:t>
      </w:r>
    </w:p>
    <w:p w:rsidR="0043223A" w:rsidRDefault="0043223A" w:rsidP="0043223A">
      <w:pPr>
        <w:ind w:firstLineChars="200" w:firstLine="420"/>
        <w:rPr>
          <w:rFonts w:ascii="宋体" w:hAnsi="宋体"/>
          <w:bCs/>
          <w:color w:val="000000"/>
          <w:szCs w:val="21"/>
        </w:rPr>
      </w:pPr>
      <w:r>
        <w:rPr>
          <w:rFonts w:ascii="宋体" w:eastAsia="楷体_GB2312" w:hAnsi="宋体" w:hint="eastAsia"/>
          <w:bCs/>
          <w:color w:val="000000"/>
          <w:szCs w:val="21"/>
        </w:rPr>
        <w:t>考试内容</w:t>
      </w:r>
    </w:p>
    <w:p w:rsidR="0043223A" w:rsidRDefault="0043223A" w:rsidP="0043223A">
      <w:pPr>
        <w:ind w:firstLineChars="200" w:firstLine="420"/>
        <w:rPr>
          <w:rFonts w:ascii="宋体" w:hAnsi="宋体"/>
          <w:bCs/>
          <w:color w:val="000000"/>
          <w:szCs w:val="21"/>
        </w:rPr>
      </w:pPr>
      <w:r>
        <w:rPr>
          <w:rFonts w:ascii="宋体" w:hAnsi="宋体" w:hint="eastAsia"/>
          <w:bCs/>
          <w:color w:val="000000"/>
          <w:szCs w:val="21"/>
        </w:rPr>
        <w:t>线性方程组的克莱姆（Cramer）法则 齐次线性方程组有非零解的充分必要条件 非齐次线性方程组有解的充分必要条件 线性方程组解的性质和解的结构 齐次线性方程组的基础解系和通解 解空间 非齐次线性方程组的通解</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五、矩阵的特征值和特征向量</w:t>
      </w:r>
    </w:p>
    <w:p w:rsidR="0043223A" w:rsidRDefault="0043223A" w:rsidP="0043223A">
      <w:pPr>
        <w:ind w:firstLineChars="200" w:firstLine="420"/>
        <w:rPr>
          <w:rFonts w:ascii="宋体" w:hAnsi="宋体"/>
          <w:bCs/>
          <w:color w:val="000000"/>
          <w:szCs w:val="21"/>
        </w:rPr>
      </w:pPr>
      <w:r>
        <w:rPr>
          <w:rFonts w:ascii="宋体" w:eastAsia="楷体_GB2312" w:hAnsi="宋体" w:hint="eastAsia"/>
          <w:bCs/>
          <w:color w:val="000000"/>
          <w:szCs w:val="21"/>
        </w:rPr>
        <w:t>考试内容</w:t>
      </w:r>
    </w:p>
    <w:p w:rsidR="0043223A" w:rsidRDefault="0043223A" w:rsidP="0043223A">
      <w:pPr>
        <w:rPr>
          <w:rFonts w:ascii="宋体" w:hAnsi="宋体"/>
          <w:bCs/>
          <w:color w:val="000000"/>
          <w:szCs w:val="21"/>
        </w:rPr>
      </w:pPr>
      <w:r>
        <w:rPr>
          <w:rFonts w:ascii="宋体" w:hAnsi="宋体" w:hint="eastAsia"/>
          <w:bCs/>
          <w:color w:val="000000"/>
          <w:szCs w:val="21"/>
        </w:rPr>
        <w:t xml:space="preserve">　　矩阵的特征值和特征向量的概念、性质 相似变换、相似矩阵的概念及性质 矩阵可相似对角化的充分必要条件及相似对角矩阵 实对称矩阵的特征值、特征向量及其相似对角矩阵</w:t>
      </w:r>
    </w:p>
    <w:p w:rsidR="0043223A" w:rsidRDefault="0043223A" w:rsidP="00D868F3">
      <w:pPr>
        <w:spacing w:beforeLines="20" w:afterLines="20"/>
        <w:ind w:firstLineChars="196" w:firstLine="413"/>
        <w:rPr>
          <w:rFonts w:ascii="宋体" w:hAnsi="宋体"/>
          <w:b/>
          <w:bCs/>
          <w:color w:val="000000"/>
          <w:szCs w:val="21"/>
        </w:rPr>
      </w:pPr>
      <w:r>
        <w:rPr>
          <w:rFonts w:ascii="宋体" w:hAnsi="宋体" w:hint="eastAsia"/>
          <w:b/>
          <w:bCs/>
          <w:color w:val="000000"/>
          <w:szCs w:val="21"/>
        </w:rPr>
        <w:t>六、二次型</w:t>
      </w:r>
    </w:p>
    <w:p w:rsidR="0043223A" w:rsidRDefault="0043223A" w:rsidP="0043223A">
      <w:pPr>
        <w:ind w:firstLineChars="200" w:firstLine="420"/>
        <w:rPr>
          <w:rFonts w:ascii="宋体" w:hAnsi="宋体"/>
          <w:bCs/>
          <w:color w:val="000000"/>
          <w:szCs w:val="21"/>
        </w:rPr>
      </w:pPr>
      <w:r>
        <w:rPr>
          <w:rFonts w:ascii="宋体" w:eastAsia="楷体_GB2312" w:hAnsi="宋体" w:hint="eastAsia"/>
          <w:bCs/>
          <w:color w:val="000000"/>
          <w:szCs w:val="21"/>
        </w:rPr>
        <w:t>考试内容</w:t>
      </w:r>
    </w:p>
    <w:p w:rsidR="0043223A" w:rsidRDefault="0043223A" w:rsidP="0043223A">
      <w:pPr>
        <w:rPr>
          <w:rFonts w:ascii="宋体" w:hAnsi="宋体"/>
          <w:bCs/>
          <w:color w:val="000000"/>
          <w:szCs w:val="21"/>
        </w:rPr>
      </w:pPr>
      <w:r>
        <w:rPr>
          <w:rFonts w:ascii="宋体" w:hAnsi="宋体" w:cs="宋体" w:hint="eastAsia"/>
          <w:bCs/>
          <w:color w:val="000000"/>
          <w:szCs w:val="21"/>
        </w:rPr>
        <w:t>二次型及其矩阵表示</w:t>
      </w:r>
      <w:r>
        <w:rPr>
          <w:rFonts w:ascii="宋体" w:hAnsi="宋体" w:hint="eastAsia"/>
          <w:bCs/>
          <w:color w:val="000000"/>
          <w:szCs w:val="21"/>
        </w:rPr>
        <w:t xml:space="preserve"> 合同变换与合同矩阵 二次型的秩 惯性定理 二次型的标准形和规范形 用正交变换和配方法化二次型为标准形 二次型及其矩阵的正定性</w:t>
      </w:r>
    </w:p>
    <w:p w:rsidR="00E52251" w:rsidRDefault="00E52251">
      <w:pPr>
        <w:widowControl/>
        <w:jc w:val="left"/>
      </w:pPr>
      <w:r>
        <w:br w:type="page"/>
      </w:r>
    </w:p>
    <w:p w:rsidR="00E52251" w:rsidRPr="00456A61" w:rsidRDefault="00E52251" w:rsidP="00E52251">
      <w:pPr>
        <w:rPr>
          <w:rFonts w:ascii="黑体" w:eastAsia="黑体"/>
          <w:b/>
          <w:sz w:val="30"/>
          <w:szCs w:val="30"/>
        </w:rPr>
      </w:pPr>
      <w:r w:rsidRPr="00456A61">
        <w:rPr>
          <w:rStyle w:val="a5"/>
          <w:rFonts w:ascii="黑体" w:eastAsia="黑体" w:hint="eastAsia"/>
          <w:b w:val="0"/>
          <w:sz w:val="30"/>
          <w:szCs w:val="30"/>
        </w:rPr>
        <w:lastRenderedPageBreak/>
        <w:t>《</w:t>
      </w:r>
      <w:r w:rsidRPr="00456A61">
        <w:rPr>
          <w:rFonts w:ascii="黑体" w:eastAsia="黑体" w:hint="eastAsia"/>
          <w:b/>
          <w:sz w:val="30"/>
          <w:szCs w:val="30"/>
        </w:rPr>
        <w:t>电路理论》复习大纲</w:t>
      </w:r>
    </w:p>
    <w:p w:rsidR="00E52251" w:rsidRDefault="00E52251" w:rsidP="00E52251">
      <w:pPr>
        <w:spacing w:line="390" w:lineRule="exact"/>
        <w:ind w:firstLineChars="200" w:firstLine="480"/>
        <w:rPr>
          <w:rFonts w:eastAsia="黑体"/>
          <w:sz w:val="24"/>
        </w:rPr>
      </w:pPr>
      <w:r>
        <w:rPr>
          <w:rFonts w:hint="eastAsia"/>
          <w:sz w:val="24"/>
        </w:rPr>
        <w:t>电路理论研究生入学考试，重点考察学生对基本知识的掌握以及对电路理论实际问题的分析能力，复习中基本要求如下：</w:t>
      </w:r>
    </w:p>
    <w:p w:rsidR="00E52251" w:rsidRDefault="00E52251" w:rsidP="00E52251">
      <w:pPr>
        <w:spacing w:line="390" w:lineRule="exact"/>
        <w:ind w:firstLineChars="200" w:firstLine="480"/>
        <w:rPr>
          <w:sz w:val="24"/>
        </w:rPr>
      </w:pPr>
      <w:r>
        <w:rPr>
          <w:rFonts w:eastAsia="黑体"/>
          <w:sz w:val="24"/>
        </w:rPr>
        <w:t>1</w:t>
      </w:r>
      <w:r>
        <w:rPr>
          <w:rFonts w:eastAsia="黑体" w:hint="eastAsia"/>
          <w:sz w:val="24"/>
        </w:rPr>
        <w:t>、</w:t>
      </w:r>
      <w:r>
        <w:rPr>
          <w:rFonts w:hint="eastAsia"/>
          <w:sz w:val="24"/>
        </w:rPr>
        <w:t>掌握电路系统的基本定律—电路结构定律（</w:t>
      </w:r>
      <w:r>
        <w:rPr>
          <w:sz w:val="24"/>
        </w:rPr>
        <w:t>KVL</w:t>
      </w:r>
      <w:r>
        <w:rPr>
          <w:rFonts w:hint="eastAsia"/>
          <w:sz w:val="24"/>
        </w:rPr>
        <w:t>、</w:t>
      </w:r>
      <w:r>
        <w:rPr>
          <w:sz w:val="24"/>
        </w:rPr>
        <w:t>KCL</w:t>
      </w:r>
      <w:r>
        <w:rPr>
          <w:rFonts w:hint="eastAsia"/>
          <w:sz w:val="24"/>
        </w:rPr>
        <w:t>）；掌握无源元件（电阻、电容、电感）的</w:t>
      </w:r>
      <w:r>
        <w:rPr>
          <w:sz w:val="24"/>
        </w:rPr>
        <w:t>VCR</w:t>
      </w:r>
      <w:r>
        <w:rPr>
          <w:rFonts w:hint="eastAsia"/>
          <w:sz w:val="24"/>
        </w:rPr>
        <w:t>；掌握采用多端元件（运算放大器、回转器、负阻抗变换器、理想变压器、耦合电感）的模型。掌握奇异函数（冲击函数和阶跃函数）的定义、性质及其应用。</w:t>
      </w:r>
    </w:p>
    <w:p w:rsidR="00E52251" w:rsidRDefault="00E52251" w:rsidP="00E52251">
      <w:pPr>
        <w:spacing w:line="390" w:lineRule="exact"/>
        <w:ind w:firstLineChars="200" w:firstLine="480"/>
        <w:rPr>
          <w:sz w:val="24"/>
        </w:rPr>
      </w:pPr>
      <w:r>
        <w:rPr>
          <w:sz w:val="24"/>
        </w:rPr>
        <w:t>2</w:t>
      </w:r>
      <w:r>
        <w:rPr>
          <w:rFonts w:hint="eastAsia"/>
          <w:sz w:val="24"/>
        </w:rPr>
        <w:t>、掌握电路分析的基础方法：节点分析法和网孔分析法，应用电路定理分析法和等效变换分析法。掌握常用</w:t>
      </w:r>
      <w:r>
        <w:rPr>
          <w:rFonts w:ascii="宋体" w:hAnsi="宋体" w:hint="eastAsia"/>
          <w:sz w:val="24"/>
        </w:rPr>
        <w:t>基本电路定理及应用（叠加定理、最大功率传输定理、代文宁定理和诺顿定理、替换定理、互易定理）。</w:t>
      </w:r>
    </w:p>
    <w:p w:rsidR="00E52251" w:rsidRDefault="00E52251" w:rsidP="00E52251">
      <w:pPr>
        <w:spacing w:line="390" w:lineRule="exact"/>
        <w:ind w:firstLineChars="200" w:firstLine="480"/>
        <w:rPr>
          <w:sz w:val="24"/>
        </w:rPr>
      </w:pPr>
      <w:r>
        <w:rPr>
          <w:sz w:val="24"/>
        </w:rPr>
        <w:t>3</w:t>
      </w:r>
      <w:r>
        <w:rPr>
          <w:rFonts w:hint="eastAsia"/>
          <w:sz w:val="24"/>
        </w:rPr>
        <w:t>、掌握电路的输入</w:t>
      </w:r>
      <w:r>
        <w:rPr>
          <w:sz w:val="24"/>
        </w:rPr>
        <w:t>/</w:t>
      </w:r>
      <w:r>
        <w:rPr>
          <w:rFonts w:hint="eastAsia"/>
          <w:sz w:val="24"/>
        </w:rPr>
        <w:t>输出（</w:t>
      </w:r>
      <w:r>
        <w:rPr>
          <w:sz w:val="24"/>
        </w:rPr>
        <w:t>I/O</w:t>
      </w:r>
      <w:r>
        <w:rPr>
          <w:rFonts w:hint="eastAsia"/>
          <w:sz w:val="24"/>
        </w:rPr>
        <w:t>）时间域分析法：会建立和求解电路的微分方程；掌握三要素分析方法；掌握电路分析的基本相关基本定义（</w:t>
      </w:r>
      <w:r>
        <w:rPr>
          <w:rFonts w:ascii="宋体" w:hAnsi="宋体" w:hint="eastAsia"/>
          <w:sz w:val="24"/>
        </w:rPr>
        <w:t>冲击响应和阶跃响应）以及求解方法；掌握</w:t>
      </w:r>
      <w:r>
        <w:rPr>
          <w:rFonts w:hint="eastAsia"/>
          <w:sz w:val="24"/>
        </w:rPr>
        <w:t>线性时不变电路的基本性质；掌握卷积积分</w:t>
      </w:r>
      <w:r>
        <w:rPr>
          <w:rFonts w:ascii="宋体" w:hAnsi="宋体" w:hint="eastAsia"/>
          <w:sz w:val="24"/>
        </w:rPr>
        <w:t>的性质及其</w:t>
      </w:r>
      <w:r>
        <w:rPr>
          <w:rFonts w:hint="eastAsia"/>
          <w:sz w:val="24"/>
        </w:rPr>
        <w:t>应用。</w:t>
      </w:r>
    </w:p>
    <w:p w:rsidR="00E52251" w:rsidRDefault="00E52251" w:rsidP="00E52251">
      <w:pPr>
        <w:spacing w:line="390" w:lineRule="exact"/>
        <w:ind w:firstLineChars="200" w:firstLine="480"/>
        <w:rPr>
          <w:sz w:val="24"/>
        </w:rPr>
      </w:pPr>
      <w:r>
        <w:rPr>
          <w:sz w:val="24"/>
        </w:rPr>
        <w:t>4</w:t>
      </w:r>
      <w:r>
        <w:rPr>
          <w:rFonts w:hint="eastAsia"/>
          <w:sz w:val="24"/>
        </w:rPr>
        <w:t>、掌握拉普拉斯变换和反变换的定义和常用性质；能够熟练的求解正变换和反变换；掌握常用元件的</w:t>
      </w:r>
      <w:r>
        <w:rPr>
          <w:sz w:val="24"/>
        </w:rPr>
        <w:t>S</w:t>
      </w:r>
      <w:r>
        <w:rPr>
          <w:rFonts w:hint="eastAsia"/>
          <w:sz w:val="24"/>
        </w:rPr>
        <w:t>域模型、熟练掌握电路的</w:t>
      </w:r>
      <w:r>
        <w:rPr>
          <w:sz w:val="24"/>
        </w:rPr>
        <w:t>S</w:t>
      </w:r>
      <w:r>
        <w:rPr>
          <w:rFonts w:hint="eastAsia"/>
          <w:sz w:val="24"/>
        </w:rPr>
        <w:t>域分析方法。</w:t>
      </w:r>
    </w:p>
    <w:p w:rsidR="00E52251" w:rsidRDefault="00E52251" w:rsidP="00E52251">
      <w:pPr>
        <w:spacing w:line="390" w:lineRule="exact"/>
        <w:ind w:firstLineChars="200" w:firstLine="480"/>
        <w:rPr>
          <w:sz w:val="24"/>
        </w:rPr>
      </w:pPr>
      <w:r>
        <w:rPr>
          <w:rFonts w:ascii="宋体" w:hAnsi="宋体" w:hint="eastAsia"/>
          <w:sz w:val="24"/>
        </w:rPr>
        <w:t>5、掌握电路系统的系统函数及其零点、极点定义；掌握电路系统的系统函数零极点分析法</w:t>
      </w:r>
    </w:p>
    <w:p w:rsidR="00E52251" w:rsidRDefault="00E52251" w:rsidP="00E52251">
      <w:pPr>
        <w:spacing w:line="390" w:lineRule="exact"/>
        <w:ind w:firstLineChars="200" w:firstLine="480"/>
        <w:rPr>
          <w:sz w:val="24"/>
        </w:rPr>
      </w:pPr>
      <w:r>
        <w:rPr>
          <w:sz w:val="24"/>
        </w:rPr>
        <w:t>6</w:t>
      </w:r>
      <w:r>
        <w:rPr>
          <w:rFonts w:hint="eastAsia"/>
          <w:sz w:val="24"/>
        </w:rPr>
        <w:t>、掌握</w:t>
      </w:r>
      <w:r>
        <w:rPr>
          <w:sz w:val="24"/>
        </w:rPr>
        <w:t>LTI</w:t>
      </w:r>
      <w:r>
        <w:rPr>
          <w:rFonts w:hint="eastAsia"/>
          <w:sz w:val="24"/>
        </w:rPr>
        <w:t>电路系统的稳定性及判据（劳斯判据）。</w:t>
      </w:r>
    </w:p>
    <w:p w:rsidR="00E52251" w:rsidRDefault="00E52251" w:rsidP="00E52251">
      <w:pPr>
        <w:spacing w:line="390" w:lineRule="exact"/>
        <w:ind w:firstLineChars="200" w:firstLine="480"/>
        <w:rPr>
          <w:sz w:val="24"/>
        </w:rPr>
      </w:pPr>
      <w:r>
        <w:rPr>
          <w:sz w:val="24"/>
        </w:rPr>
        <w:t>7</w:t>
      </w:r>
      <w:r>
        <w:rPr>
          <w:rFonts w:hint="eastAsia"/>
          <w:sz w:val="24"/>
        </w:rPr>
        <w:t>、掌握电路的网络参数（</w:t>
      </w:r>
      <w:r>
        <w:rPr>
          <w:sz w:val="24"/>
        </w:rPr>
        <w:t>Z</w:t>
      </w:r>
      <w:r>
        <w:rPr>
          <w:rFonts w:hint="eastAsia"/>
          <w:sz w:val="24"/>
        </w:rPr>
        <w:t>参数、</w:t>
      </w:r>
      <w:r>
        <w:rPr>
          <w:sz w:val="24"/>
        </w:rPr>
        <w:t>Y</w:t>
      </w:r>
      <w:r>
        <w:rPr>
          <w:rFonts w:hint="eastAsia"/>
          <w:sz w:val="24"/>
        </w:rPr>
        <w:t>参数、</w:t>
      </w:r>
      <w:r>
        <w:rPr>
          <w:sz w:val="24"/>
        </w:rPr>
        <w:t>H</w:t>
      </w:r>
      <w:r>
        <w:rPr>
          <w:rFonts w:hint="eastAsia"/>
          <w:sz w:val="24"/>
        </w:rPr>
        <w:t>参数、传输</w:t>
      </w:r>
      <w:r>
        <w:rPr>
          <w:sz w:val="24"/>
        </w:rPr>
        <w:t>T</w:t>
      </w:r>
      <w:r>
        <w:rPr>
          <w:rFonts w:hint="eastAsia"/>
          <w:sz w:val="24"/>
        </w:rPr>
        <w:t>参数）及其网络参数方程定义及求解。</w:t>
      </w:r>
    </w:p>
    <w:p w:rsidR="00E52251" w:rsidRDefault="00E52251" w:rsidP="00E52251">
      <w:pPr>
        <w:spacing w:line="390" w:lineRule="exact"/>
        <w:ind w:firstLineChars="200" w:firstLine="480"/>
        <w:rPr>
          <w:sz w:val="24"/>
        </w:rPr>
      </w:pPr>
      <w:r>
        <w:rPr>
          <w:sz w:val="24"/>
        </w:rPr>
        <w:t>8</w:t>
      </w:r>
      <w:r>
        <w:rPr>
          <w:rFonts w:hint="eastAsia"/>
          <w:sz w:val="24"/>
        </w:rPr>
        <w:t>、掌握</w:t>
      </w:r>
      <w:r>
        <w:rPr>
          <w:rFonts w:ascii="宋体" w:hAnsi="宋体" w:hint="eastAsia"/>
          <w:sz w:val="24"/>
        </w:rPr>
        <w:t>正弦稳态电路相量的定义、掌握元件和网络的阻抗和导纳定义；掌握各种常用元件的相量模型（特别是耦合电感的相量模型）；掌握相量分析法；掌握正弦稳态电路的功率（有效功率、无功功率、视在功率）的定义和求解；掌握非正弦周期信号激励下的稳态分析。</w:t>
      </w:r>
    </w:p>
    <w:p w:rsidR="00482349" w:rsidRDefault="00E52251" w:rsidP="00E52251">
      <w:pPr>
        <w:spacing w:line="390" w:lineRule="exact"/>
        <w:ind w:firstLineChars="225" w:firstLine="540"/>
        <w:rPr>
          <w:sz w:val="24"/>
        </w:rPr>
      </w:pPr>
      <w:r>
        <w:rPr>
          <w:sz w:val="24"/>
        </w:rPr>
        <w:t>9</w:t>
      </w:r>
      <w:r>
        <w:rPr>
          <w:rFonts w:hint="eastAsia"/>
          <w:sz w:val="24"/>
        </w:rPr>
        <w:t>、掌握网络图论的基本知识—图的相关基本概念（节点、树、割集、回路、基本回路、基本割集等）；掌握常用图矩阵（关联矩阵、基本关联距阵、基本回路距阵、基本割集距阵）定义；掌握常用图矩阵之间关系。</w:t>
      </w:r>
    </w:p>
    <w:p w:rsidR="00482349" w:rsidRDefault="00482349">
      <w:pPr>
        <w:widowControl/>
        <w:jc w:val="left"/>
        <w:rPr>
          <w:sz w:val="24"/>
        </w:rPr>
      </w:pPr>
      <w:r>
        <w:rPr>
          <w:sz w:val="24"/>
        </w:rPr>
        <w:br w:type="page"/>
      </w:r>
    </w:p>
    <w:p w:rsidR="00482349" w:rsidRDefault="00482349" w:rsidP="00482349">
      <w:pPr>
        <w:jc w:val="center"/>
        <w:rPr>
          <w:sz w:val="32"/>
          <w:szCs w:val="32"/>
        </w:rPr>
      </w:pPr>
      <w:r w:rsidRPr="0059084B">
        <w:rPr>
          <w:rFonts w:hint="eastAsia"/>
          <w:sz w:val="32"/>
          <w:szCs w:val="32"/>
        </w:rPr>
        <w:lastRenderedPageBreak/>
        <w:t>硕士生</w:t>
      </w:r>
      <w:r w:rsidR="00957EDD">
        <w:rPr>
          <w:rFonts w:hint="eastAsia"/>
          <w:sz w:val="32"/>
          <w:szCs w:val="32"/>
        </w:rPr>
        <w:t>947</w:t>
      </w:r>
      <w:r w:rsidR="00957EDD">
        <w:rPr>
          <w:rFonts w:hint="eastAsia"/>
          <w:sz w:val="32"/>
          <w:szCs w:val="32"/>
        </w:rPr>
        <w:t>大学物理（</w:t>
      </w:r>
      <w:r w:rsidRPr="0059084B">
        <w:rPr>
          <w:rFonts w:hint="eastAsia"/>
          <w:sz w:val="32"/>
          <w:szCs w:val="32"/>
        </w:rPr>
        <w:t>电磁场与电磁波</w:t>
      </w:r>
      <w:r w:rsidR="00957EDD">
        <w:rPr>
          <w:rFonts w:hint="eastAsia"/>
          <w:sz w:val="32"/>
          <w:szCs w:val="32"/>
        </w:rPr>
        <w:t>）</w:t>
      </w:r>
      <w:r w:rsidRPr="0059084B">
        <w:rPr>
          <w:rFonts w:hint="eastAsia"/>
          <w:sz w:val="32"/>
          <w:szCs w:val="32"/>
        </w:rPr>
        <w:t>考试大纲</w:t>
      </w:r>
    </w:p>
    <w:p w:rsidR="00482349" w:rsidRDefault="00482349" w:rsidP="00482349">
      <w:pPr>
        <w:rPr>
          <w:sz w:val="32"/>
          <w:szCs w:val="32"/>
        </w:rPr>
      </w:pPr>
    </w:p>
    <w:p w:rsidR="00482349" w:rsidRDefault="00482349" w:rsidP="00482349">
      <w:pPr>
        <w:rPr>
          <w:sz w:val="24"/>
          <w:szCs w:val="24"/>
        </w:rPr>
      </w:pPr>
      <w:r>
        <w:rPr>
          <w:rFonts w:hint="eastAsia"/>
          <w:sz w:val="24"/>
          <w:szCs w:val="24"/>
        </w:rPr>
        <w:t>静电场</w:t>
      </w:r>
      <w:r>
        <w:rPr>
          <w:rFonts w:hint="eastAsia"/>
          <w:sz w:val="24"/>
          <w:szCs w:val="24"/>
        </w:rPr>
        <w:t xml:space="preserve"> </w:t>
      </w:r>
    </w:p>
    <w:p w:rsidR="00482349" w:rsidRPr="007004D1" w:rsidRDefault="00482349" w:rsidP="00482349">
      <w:pPr>
        <w:ind w:firstLine="480"/>
        <w:rPr>
          <w:sz w:val="24"/>
          <w:szCs w:val="24"/>
        </w:rPr>
      </w:pPr>
      <w:r w:rsidRPr="007004D1">
        <w:rPr>
          <w:sz w:val="24"/>
          <w:szCs w:val="24"/>
        </w:rPr>
        <w:t>真空中静电场方程</w:t>
      </w:r>
    </w:p>
    <w:p w:rsidR="00482349" w:rsidRPr="007004D1" w:rsidRDefault="00482349" w:rsidP="00482349">
      <w:pPr>
        <w:ind w:firstLine="480"/>
        <w:rPr>
          <w:sz w:val="24"/>
          <w:szCs w:val="24"/>
        </w:rPr>
      </w:pPr>
      <w:r w:rsidRPr="007004D1">
        <w:rPr>
          <w:sz w:val="24"/>
          <w:szCs w:val="24"/>
        </w:rPr>
        <w:t>电位及泊松方程</w:t>
      </w:r>
    </w:p>
    <w:p w:rsidR="00482349" w:rsidRPr="007004D1" w:rsidRDefault="00482349" w:rsidP="00482349">
      <w:pPr>
        <w:ind w:firstLine="480"/>
        <w:rPr>
          <w:sz w:val="24"/>
          <w:szCs w:val="24"/>
        </w:rPr>
      </w:pPr>
      <w:r w:rsidRPr="007004D1">
        <w:rPr>
          <w:sz w:val="24"/>
          <w:szCs w:val="24"/>
        </w:rPr>
        <w:t>唯一性定理</w:t>
      </w:r>
    </w:p>
    <w:p w:rsidR="00482349" w:rsidRPr="007004D1" w:rsidRDefault="00482349" w:rsidP="00482349">
      <w:pPr>
        <w:ind w:firstLine="480"/>
        <w:rPr>
          <w:sz w:val="24"/>
          <w:szCs w:val="24"/>
        </w:rPr>
      </w:pPr>
      <w:r w:rsidRPr="007004D1">
        <w:rPr>
          <w:sz w:val="24"/>
          <w:szCs w:val="24"/>
        </w:rPr>
        <w:t>介质极化、介质中的高斯定律</w:t>
      </w:r>
    </w:p>
    <w:p w:rsidR="00482349" w:rsidRPr="007004D1" w:rsidRDefault="00482349" w:rsidP="00482349">
      <w:pPr>
        <w:ind w:firstLine="480"/>
        <w:rPr>
          <w:sz w:val="24"/>
          <w:szCs w:val="24"/>
        </w:rPr>
      </w:pPr>
      <w:r w:rsidRPr="007004D1">
        <w:rPr>
          <w:sz w:val="24"/>
          <w:szCs w:val="24"/>
        </w:rPr>
        <w:t>边界条件</w:t>
      </w:r>
    </w:p>
    <w:p w:rsidR="00482349" w:rsidRDefault="00482349" w:rsidP="00482349">
      <w:pPr>
        <w:ind w:firstLine="480"/>
        <w:rPr>
          <w:sz w:val="24"/>
          <w:szCs w:val="24"/>
        </w:rPr>
      </w:pPr>
      <w:r w:rsidRPr="007004D1">
        <w:rPr>
          <w:sz w:val="24"/>
          <w:szCs w:val="24"/>
        </w:rPr>
        <w:t>电场能量</w:t>
      </w:r>
    </w:p>
    <w:p w:rsidR="00482349" w:rsidRDefault="00482349" w:rsidP="00482349">
      <w:pPr>
        <w:rPr>
          <w:sz w:val="24"/>
          <w:szCs w:val="24"/>
        </w:rPr>
      </w:pPr>
      <w:r>
        <w:rPr>
          <w:rFonts w:hint="eastAsia"/>
          <w:sz w:val="24"/>
          <w:szCs w:val="24"/>
        </w:rPr>
        <w:t>静电场的边值问题</w:t>
      </w:r>
    </w:p>
    <w:p w:rsidR="00482349" w:rsidRDefault="00482349" w:rsidP="00482349">
      <w:pPr>
        <w:ind w:firstLine="480"/>
        <w:rPr>
          <w:sz w:val="24"/>
          <w:szCs w:val="24"/>
        </w:rPr>
      </w:pPr>
      <w:r>
        <w:rPr>
          <w:rFonts w:hint="eastAsia"/>
          <w:sz w:val="24"/>
          <w:szCs w:val="24"/>
        </w:rPr>
        <w:t>直角坐标系下的分离变量法</w:t>
      </w:r>
    </w:p>
    <w:p w:rsidR="00482349" w:rsidRDefault="00482349" w:rsidP="00482349">
      <w:pPr>
        <w:ind w:firstLineChars="200" w:firstLine="480"/>
        <w:rPr>
          <w:sz w:val="24"/>
          <w:szCs w:val="24"/>
        </w:rPr>
      </w:pPr>
      <w:r>
        <w:rPr>
          <w:rFonts w:hint="eastAsia"/>
          <w:sz w:val="24"/>
          <w:szCs w:val="24"/>
        </w:rPr>
        <w:t>镜像法</w:t>
      </w:r>
    </w:p>
    <w:p w:rsidR="00482349" w:rsidRDefault="00482349" w:rsidP="00482349">
      <w:pPr>
        <w:ind w:firstLineChars="200" w:firstLine="480"/>
        <w:rPr>
          <w:sz w:val="24"/>
          <w:szCs w:val="24"/>
        </w:rPr>
      </w:pPr>
    </w:p>
    <w:p w:rsidR="00482349" w:rsidRDefault="00482349" w:rsidP="00482349">
      <w:pPr>
        <w:rPr>
          <w:sz w:val="24"/>
          <w:szCs w:val="24"/>
        </w:rPr>
      </w:pPr>
      <w:r>
        <w:rPr>
          <w:rFonts w:hint="eastAsia"/>
          <w:sz w:val="24"/>
          <w:szCs w:val="24"/>
        </w:rPr>
        <w:t>恒流电场</w:t>
      </w:r>
    </w:p>
    <w:p w:rsidR="00482349" w:rsidRDefault="00482349" w:rsidP="00482349">
      <w:pPr>
        <w:rPr>
          <w:sz w:val="24"/>
          <w:szCs w:val="24"/>
        </w:rPr>
      </w:pPr>
    </w:p>
    <w:p w:rsidR="00482349" w:rsidRDefault="00482349" w:rsidP="00482349">
      <w:pPr>
        <w:rPr>
          <w:sz w:val="24"/>
          <w:szCs w:val="24"/>
        </w:rPr>
      </w:pPr>
      <w:r>
        <w:rPr>
          <w:rFonts w:hint="eastAsia"/>
          <w:sz w:val="24"/>
          <w:szCs w:val="24"/>
        </w:rPr>
        <w:t>恒流磁场</w:t>
      </w:r>
    </w:p>
    <w:p w:rsidR="00482349" w:rsidRPr="007004D1" w:rsidRDefault="00482349" w:rsidP="00482349">
      <w:pPr>
        <w:ind w:firstLine="480"/>
        <w:rPr>
          <w:sz w:val="24"/>
          <w:szCs w:val="24"/>
        </w:rPr>
      </w:pPr>
      <w:r w:rsidRPr="007004D1">
        <w:rPr>
          <w:sz w:val="24"/>
          <w:szCs w:val="24"/>
        </w:rPr>
        <w:t>真空中磁场的基本方程</w:t>
      </w:r>
    </w:p>
    <w:p w:rsidR="00482349" w:rsidRPr="007004D1" w:rsidRDefault="00482349" w:rsidP="00482349">
      <w:pPr>
        <w:ind w:firstLine="480"/>
        <w:rPr>
          <w:sz w:val="24"/>
          <w:szCs w:val="24"/>
        </w:rPr>
      </w:pPr>
      <w:r w:rsidRPr="007004D1">
        <w:rPr>
          <w:sz w:val="24"/>
          <w:szCs w:val="24"/>
        </w:rPr>
        <w:t>矢</w:t>
      </w:r>
      <w:r w:rsidRPr="007004D1">
        <w:rPr>
          <w:rFonts w:hint="eastAsia"/>
          <w:sz w:val="24"/>
          <w:szCs w:val="24"/>
        </w:rPr>
        <w:t>量磁</w:t>
      </w:r>
      <w:r w:rsidRPr="007004D1">
        <w:rPr>
          <w:sz w:val="24"/>
          <w:szCs w:val="24"/>
        </w:rPr>
        <w:t>位</w:t>
      </w:r>
    </w:p>
    <w:p w:rsidR="00482349" w:rsidRPr="007004D1" w:rsidRDefault="00482349" w:rsidP="00482349">
      <w:pPr>
        <w:ind w:firstLine="480"/>
        <w:rPr>
          <w:sz w:val="24"/>
          <w:szCs w:val="24"/>
        </w:rPr>
      </w:pPr>
      <w:r w:rsidRPr="007004D1">
        <w:rPr>
          <w:sz w:val="24"/>
          <w:szCs w:val="24"/>
        </w:rPr>
        <w:t>磁介质中的场方程</w:t>
      </w:r>
    </w:p>
    <w:p w:rsidR="00482349" w:rsidRPr="007004D1" w:rsidRDefault="00482349" w:rsidP="00482349">
      <w:pPr>
        <w:ind w:firstLine="480"/>
        <w:rPr>
          <w:sz w:val="24"/>
          <w:szCs w:val="24"/>
        </w:rPr>
      </w:pPr>
      <w:r w:rsidRPr="007004D1">
        <w:rPr>
          <w:sz w:val="24"/>
          <w:szCs w:val="24"/>
        </w:rPr>
        <w:t>边界条件</w:t>
      </w:r>
    </w:p>
    <w:p w:rsidR="00482349" w:rsidRDefault="00482349" w:rsidP="00482349">
      <w:pPr>
        <w:ind w:firstLine="480"/>
        <w:rPr>
          <w:sz w:val="24"/>
          <w:szCs w:val="24"/>
        </w:rPr>
      </w:pPr>
      <w:r w:rsidRPr="007004D1">
        <w:rPr>
          <w:sz w:val="24"/>
          <w:szCs w:val="24"/>
        </w:rPr>
        <w:t>电感</w:t>
      </w:r>
      <w:r w:rsidRPr="007004D1">
        <w:rPr>
          <w:rFonts w:hint="eastAsia"/>
          <w:sz w:val="24"/>
          <w:szCs w:val="24"/>
        </w:rPr>
        <w:t>和</w:t>
      </w:r>
      <w:r w:rsidRPr="007004D1">
        <w:rPr>
          <w:sz w:val="24"/>
          <w:szCs w:val="24"/>
        </w:rPr>
        <w:t>磁能</w:t>
      </w:r>
    </w:p>
    <w:p w:rsidR="00482349" w:rsidRPr="007004D1" w:rsidRDefault="00482349" w:rsidP="00482349">
      <w:pPr>
        <w:ind w:firstLine="480"/>
        <w:rPr>
          <w:sz w:val="24"/>
          <w:szCs w:val="24"/>
        </w:rPr>
      </w:pPr>
    </w:p>
    <w:p w:rsidR="00482349" w:rsidRDefault="00482349" w:rsidP="00482349">
      <w:pPr>
        <w:rPr>
          <w:sz w:val="24"/>
          <w:szCs w:val="24"/>
        </w:rPr>
      </w:pPr>
      <w:r>
        <w:rPr>
          <w:rFonts w:hint="eastAsia"/>
          <w:sz w:val="24"/>
          <w:szCs w:val="24"/>
        </w:rPr>
        <w:t>时变电磁场</w:t>
      </w:r>
    </w:p>
    <w:p w:rsidR="00482349" w:rsidRDefault="00482349" w:rsidP="00482349">
      <w:pPr>
        <w:ind w:firstLine="480"/>
        <w:rPr>
          <w:sz w:val="24"/>
          <w:szCs w:val="24"/>
        </w:rPr>
      </w:pPr>
      <w:r w:rsidRPr="007004D1">
        <w:rPr>
          <w:sz w:val="24"/>
          <w:szCs w:val="24"/>
        </w:rPr>
        <w:t>电磁感应、位移电流</w:t>
      </w:r>
    </w:p>
    <w:p w:rsidR="00482349" w:rsidRDefault="00482349" w:rsidP="00482349">
      <w:pPr>
        <w:ind w:firstLine="480"/>
        <w:rPr>
          <w:sz w:val="24"/>
          <w:szCs w:val="24"/>
        </w:rPr>
      </w:pPr>
      <w:r>
        <w:rPr>
          <w:rFonts w:hint="eastAsia"/>
          <w:sz w:val="24"/>
          <w:szCs w:val="24"/>
        </w:rPr>
        <w:t>Maxwell</w:t>
      </w:r>
      <w:r>
        <w:rPr>
          <w:rFonts w:hint="eastAsia"/>
          <w:sz w:val="24"/>
          <w:szCs w:val="24"/>
        </w:rPr>
        <w:t>方程组</w:t>
      </w:r>
    </w:p>
    <w:p w:rsidR="00482349" w:rsidRDefault="00482349" w:rsidP="00482349">
      <w:pPr>
        <w:ind w:firstLine="480"/>
        <w:rPr>
          <w:sz w:val="24"/>
          <w:szCs w:val="24"/>
        </w:rPr>
      </w:pPr>
      <w:r>
        <w:rPr>
          <w:rFonts w:hint="eastAsia"/>
          <w:sz w:val="24"/>
          <w:szCs w:val="24"/>
        </w:rPr>
        <w:t>边界条件</w:t>
      </w:r>
    </w:p>
    <w:p w:rsidR="00482349" w:rsidRDefault="00482349" w:rsidP="00482349">
      <w:pPr>
        <w:ind w:firstLine="480"/>
        <w:rPr>
          <w:sz w:val="24"/>
          <w:szCs w:val="24"/>
        </w:rPr>
      </w:pPr>
      <w:r>
        <w:rPr>
          <w:rFonts w:hint="eastAsia"/>
          <w:sz w:val="24"/>
          <w:szCs w:val="24"/>
        </w:rPr>
        <w:t>坡印廷定理与坡印廷矢量</w:t>
      </w:r>
    </w:p>
    <w:p w:rsidR="00482349" w:rsidRDefault="00482349" w:rsidP="00482349">
      <w:pPr>
        <w:ind w:firstLine="480"/>
        <w:rPr>
          <w:sz w:val="24"/>
          <w:szCs w:val="24"/>
        </w:rPr>
      </w:pPr>
      <w:r>
        <w:rPr>
          <w:rFonts w:hint="eastAsia"/>
          <w:sz w:val="24"/>
          <w:szCs w:val="24"/>
        </w:rPr>
        <w:t>时谐场的复数表达</w:t>
      </w:r>
    </w:p>
    <w:p w:rsidR="00482349" w:rsidRDefault="00482349" w:rsidP="00482349">
      <w:pPr>
        <w:ind w:firstLine="480"/>
        <w:rPr>
          <w:sz w:val="24"/>
          <w:szCs w:val="24"/>
        </w:rPr>
      </w:pPr>
      <w:r>
        <w:rPr>
          <w:rFonts w:hint="eastAsia"/>
          <w:sz w:val="24"/>
          <w:szCs w:val="24"/>
        </w:rPr>
        <w:t>波动方程</w:t>
      </w:r>
      <w:bookmarkStart w:id="0" w:name="_GoBack"/>
      <w:bookmarkEnd w:id="0"/>
    </w:p>
    <w:p w:rsidR="00482349" w:rsidRDefault="00482349" w:rsidP="00482349">
      <w:pPr>
        <w:rPr>
          <w:sz w:val="24"/>
          <w:szCs w:val="24"/>
        </w:rPr>
      </w:pPr>
    </w:p>
    <w:p w:rsidR="00482349" w:rsidRDefault="00482349" w:rsidP="00482349">
      <w:pPr>
        <w:rPr>
          <w:sz w:val="24"/>
          <w:szCs w:val="24"/>
        </w:rPr>
      </w:pPr>
      <w:r>
        <w:rPr>
          <w:rFonts w:hint="eastAsia"/>
          <w:sz w:val="24"/>
          <w:szCs w:val="24"/>
        </w:rPr>
        <w:t>平面电磁波</w:t>
      </w:r>
    </w:p>
    <w:p w:rsidR="00482349" w:rsidRDefault="00482349" w:rsidP="00482349">
      <w:pPr>
        <w:rPr>
          <w:sz w:val="24"/>
          <w:szCs w:val="24"/>
        </w:rPr>
      </w:pPr>
      <w:r>
        <w:rPr>
          <w:rFonts w:hint="eastAsia"/>
          <w:sz w:val="24"/>
          <w:szCs w:val="24"/>
        </w:rPr>
        <w:t xml:space="preserve">   </w:t>
      </w:r>
      <w:r>
        <w:rPr>
          <w:rFonts w:hint="eastAsia"/>
          <w:sz w:val="24"/>
          <w:szCs w:val="24"/>
        </w:rPr>
        <w:t>均匀平面波在无限大理想介质中的传播</w:t>
      </w:r>
    </w:p>
    <w:p w:rsidR="00482349" w:rsidRDefault="00482349" w:rsidP="00482349">
      <w:pPr>
        <w:rPr>
          <w:sz w:val="24"/>
          <w:szCs w:val="24"/>
        </w:rPr>
      </w:pPr>
      <w:r>
        <w:rPr>
          <w:rFonts w:hint="eastAsia"/>
          <w:sz w:val="24"/>
          <w:szCs w:val="24"/>
        </w:rPr>
        <w:t xml:space="preserve">   </w:t>
      </w:r>
      <w:r>
        <w:rPr>
          <w:rFonts w:hint="eastAsia"/>
          <w:sz w:val="24"/>
          <w:szCs w:val="24"/>
        </w:rPr>
        <w:t>均匀平面波在无限大理想介质中的传播</w:t>
      </w:r>
    </w:p>
    <w:p w:rsidR="00482349" w:rsidRDefault="00482349" w:rsidP="00482349">
      <w:pPr>
        <w:rPr>
          <w:sz w:val="24"/>
          <w:szCs w:val="24"/>
        </w:rPr>
      </w:pPr>
      <w:r>
        <w:rPr>
          <w:rFonts w:hint="eastAsia"/>
          <w:sz w:val="24"/>
          <w:szCs w:val="24"/>
        </w:rPr>
        <w:t xml:space="preserve">   </w:t>
      </w:r>
      <w:r>
        <w:rPr>
          <w:rFonts w:hint="eastAsia"/>
          <w:sz w:val="24"/>
          <w:szCs w:val="24"/>
        </w:rPr>
        <w:t>均匀平面波对无限大平面分界面的垂直入射</w:t>
      </w:r>
    </w:p>
    <w:p w:rsidR="00482349" w:rsidRDefault="00482349" w:rsidP="00482349">
      <w:pPr>
        <w:ind w:firstLineChars="150" w:firstLine="360"/>
        <w:rPr>
          <w:sz w:val="24"/>
          <w:szCs w:val="24"/>
        </w:rPr>
      </w:pPr>
      <w:r>
        <w:rPr>
          <w:rFonts w:hint="eastAsia"/>
          <w:sz w:val="24"/>
          <w:szCs w:val="24"/>
        </w:rPr>
        <w:t>均匀平面波对无限大平面分界面的斜入射</w:t>
      </w:r>
    </w:p>
    <w:p w:rsidR="00482349" w:rsidRDefault="00482349" w:rsidP="00482349">
      <w:pPr>
        <w:ind w:firstLineChars="150" w:firstLine="360"/>
        <w:rPr>
          <w:sz w:val="24"/>
          <w:szCs w:val="24"/>
        </w:rPr>
      </w:pPr>
      <w:r>
        <w:rPr>
          <w:rFonts w:hint="eastAsia"/>
          <w:sz w:val="24"/>
          <w:szCs w:val="24"/>
        </w:rPr>
        <w:t>波的极化</w:t>
      </w:r>
    </w:p>
    <w:p w:rsidR="00482349" w:rsidRDefault="00482349" w:rsidP="00482349">
      <w:pPr>
        <w:rPr>
          <w:sz w:val="24"/>
          <w:szCs w:val="24"/>
        </w:rPr>
      </w:pPr>
    </w:p>
    <w:p w:rsidR="00D868F3" w:rsidRDefault="00D868F3">
      <w:pPr>
        <w:widowControl/>
        <w:jc w:val="left"/>
        <w:rPr>
          <w:sz w:val="24"/>
          <w:szCs w:val="24"/>
        </w:rPr>
      </w:pPr>
      <w:r>
        <w:rPr>
          <w:sz w:val="24"/>
          <w:szCs w:val="24"/>
        </w:rPr>
        <w:br w:type="page"/>
      </w:r>
    </w:p>
    <w:p w:rsidR="00D868F3" w:rsidRDefault="00D868F3" w:rsidP="00D868F3">
      <w:pPr>
        <w:jc w:val="center"/>
        <w:rPr>
          <w:sz w:val="32"/>
          <w:szCs w:val="32"/>
        </w:rPr>
      </w:pPr>
      <w:r w:rsidRPr="0059084B">
        <w:rPr>
          <w:rFonts w:hint="eastAsia"/>
          <w:sz w:val="32"/>
          <w:szCs w:val="32"/>
        </w:rPr>
        <w:lastRenderedPageBreak/>
        <w:t>硕士生</w:t>
      </w:r>
      <w:r>
        <w:rPr>
          <w:rFonts w:hint="eastAsia"/>
          <w:sz w:val="32"/>
          <w:szCs w:val="32"/>
        </w:rPr>
        <w:t>950</w:t>
      </w:r>
      <w:r>
        <w:rPr>
          <w:rFonts w:hint="eastAsia"/>
          <w:sz w:val="32"/>
          <w:szCs w:val="32"/>
        </w:rPr>
        <w:t>电磁场与微波技术</w:t>
      </w:r>
      <w:r w:rsidRPr="0059084B">
        <w:rPr>
          <w:rFonts w:hint="eastAsia"/>
          <w:sz w:val="32"/>
          <w:szCs w:val="32"/>
        </w:rPr>
        <w:t>考试大纲</w:t>
      </w:r>
    </w:p>
    <w:p w:rsidR="00D868F3" w:rsidRPr="00367FD8" w:rsidRDefault="00D868F3" w:rsidP="00D868F3">
      <w:pPr>
        <w:rPr>
          <w:sz w:val="32"/>
          <w:szCs w:val="32"/>
        </w:rPr>
      </w:pPr>
    </w:p>
    <w:p w:rsidR="00D868F3" w:rsidRDefault="00D868F3" w:rsidP="00D868F3">
      <w:pPr>
        <w:rPr>
          <w:sz w:val="24"/>
          <w:szCs w:val="24"/>
        </w:rPr>
      </w:pPr>
      <w:r>
        <w:rPr>
          <w:rFonts w:hint="eastAsia"/>
          <w:sz w:val="24"/>
          <w:szCs w:val="24"/>
        </w:rPr>
        <w:t>静电场</w:t>
      </w:r>
      <w:r>
        <w:rPr>
          <w:rFonts w:hint="eastAsia"/>
          <w:sz w:val="24"/>
          <w:szCs w:val="24"/>
        </w:rPr>
        <w:t xml:space="preserve"> </w:t>
      </w:r>
    </w:p>
    <w:p w:rsidR="00D868F3" w:rsidRPr="007004D1" w:rsidRDefault="00D868F3" w:rsidP="00D868F3">
      <w:pPr>
        <w:ind w:firstLine="480"/>
        <w:rPr>
          <w:sz w:val="24"/>
          <w:szCs w:val="24"/>
        </w:rPr>
      </w:pPr>
      <w:r w:rsidRPr="007004D1">
        <w:rPr>
          <w:sz w:val="24"/>
          <w:szCs w:val="24"/>
        </w:rPr>
        <w:t>真空中静电场方程</w:t>
      </w:r>
    </w:p>
    <w:p w:rsidR="00D868F3" w:rsidRPr="007004D1" w:rsidRDefault="00D868F3" w:rsidP="00D868F3">
      <w:pPr>
        <w:ind w:firstLine="480"/>
        <w:rPr>
          <w:sz w:val="24"/>
          <w:szCs w:val="24"/>
        </w:rPr>
      </w:pPr>
      <w:r w:rsidRPr="007004D1">
        <w:rPr>
          <w:sz w:val="24"/>
          <w:szCs w:val="24"/>
        </w:rPr>
        <w:t>电位及泊松方程</w:t>
      </w:r>
    </w:p>
    <w:p w:rsidR="00D868F3" w:rsidRPr="007004D1" w:rsidRDefault="00D868F3" w:rsidP="00D868F3">
      <w:pPr>
        <w:ind w:firstLine="480"/>
        <w:rPr>
          <w:sz w:val="24"/>
          <w:szCs w:val="24"/>
        </w:rPr>
      </w:pPr>
      <w:r w:rsidRPr="007004D1">
        <w:rPr>
          <w:sz w:val="24"/>
          <w:szCs w:val="24"/>
        </w:rPr>
        <w:t>介质中的高斯定律</w:t>
      </w:r>
    </w:p>
    <w:p w:rsidR="00D868F3" w:rsidRPr="007004D1" w:rsidRDefault="00D868F3" w:rsidP="00D868F3">
      <w:pPr>
        <w:ind w:firstLine="480"/>
        <w:rPr>
          <w:sz w:val="24"/>
          <w:szCs w:val="24"/>
        </w:rPr>
      </w:pPr>
      <w:r w:rsidRPr="007004D1">
        <w:rPr>
          <w:sz w:val="24"/>
          <w:szCs w:val="24"/>
        </w:rPr>
        <w:t>边界条件</w:t>
      </w:r>
    </w:p>
    <w:p w:rsidR="00D868F3" w:rsidRDefault="00D868F3" w:rsidP="00D868F3">
      <w:pPr>
        <w:ind w:firstLine="480"/>
        <w:rPr>
          <w:sz w:val="24"/>
          <w:szCs w:val="24"/>
        </w:rPr>
      </w:pPr>
      <w:r w:rsidRPr="007004D1">
        <w:rPr>
          <w:sz w:val="24"/>
          <w:szCs w:val="24"/>
        </w:rPr>
        <w:t>电场能量</w:t>
      </w:r>
    </w:p>
    <w:p w:rsidR="00D868F3" w:rsidRDefault="00D868F3" w:rsidP="00D868F3">
      <w:pPr>
        <w:ind w:firstLineChars="200" w:firstLine="480"/>
        <w:rPr>
          <w:sz w:val="24"/>
          <w:szCs w:val="24"/>
        </w:rPr>
      </w:pPr>
    </w:p>
    <w:p w:rsidR="00D868F3" w:rsidRDefault="00D868F3" w:rsidP="00D868F3">
      <w:pPr>
        <w:rPr>
          <w:sz w:val="24"/>
          <w:szCs w:val="24"/>
        </w:rPr>
      </w:pPr>
      <w:r>
        <w:rPr>
          <w:rFonts w:hint="eastAsia"/>
          <w:sz w:val="24"/>
          <w:szCs w:val="24"/>
        </w:rPr>
        <w:t>恒流磁场</w:t>
      </w:r>
    </w:p>
    <w:p w:rsidR="00D868F3" w:rsidRPr="007004D1" w:rsidRDefault="00D868F3" w:rsidP="00D868F3">
      <w:pPr>
        <w:ind w:firstLine="480"/>
        <w:rPr>
          <w:sz w:val="24"/>
          <w:szCs w:val="24"/>
        </w:rPr>
      </w:pPr>
      <w:r w:rsidRPr="007004D1">
        <w:rPr>
          <w:sz w:val="24"/>
          <w:szCs w:val="24"/>
        </w:rPr>
        <w:t>真空中磁场的基本方程</w:t>
      </w:r>
    </w:p>
    <w:p w:rsidR="00D868F3" w:rsidRPr="007004D1" w:rsidRDefault="00D868F3" w:rsidP="00D868F3">
      <w:pPr>
        <w:ind w:firstLine="480"/>
        <w:rPr>
          <w:sz w:val="24"/>
          <w:szCs w:val="24"/>
        </w:rPr>
      </w:pPr>
      <w:r w:rsidRPr="007004D1">
        <w:rPr>
          <w:sz w:val="24"/>
          <w:szCs w:val="24"/>
        </w:rPr>
        <w:t>边界条件</w:t>
      </w:r>
    </w:p>
    <w:p w:rsidR="00D868F3" w:rsidRDefault="00D868F3" w:rsidP="00D868F3">
      <w:pPr>
        <w:ind w:firstLine="480"/>
        <w:rPr>
          <w:sz w:val="24"/>
          <w:szCs w:val="24"/>
        </w:rPr>
      </w:pPr>
      <w:r w:rsidRPr="007004D1">
        <w:rPr>
          <w:sz w:val="24"/>
          <w:szCs w:val="24"/>
        </w:rPr>
        <w:t>电感</w:t>
      </w:r>
    </w:p>
    <w:p w:rsidR="00D868F3" w:rsidRPr="007004D1" w:rsidRDefault="00D868F3" w:rsidP="00D868F3">
      <w:pPr>
        <w:ind w:firstLine="480"/>
        <w:rPr>
          <w:sz w:val="24"/>
          <w:szCs w:val="24"/>
        </w:rPr>
      </w:pPr>
    </w:p>
    <w:p w:rsidR="00D868F3" w:rsidRDefault="00D868F3" w:rsidP="00D868F3">
      <w:pPr>
        <w:rPr>
          <w:sz w:val="24"/>
          <w:szCs w:val="24"/>
        </w:rPr>
      </w:pPr>
      <w:r>
        <w:rPr>
          <w:rFonts w:hint="eastAsia"/>
          <w:sz w:val="24"/>
          <w:szCs w:val="24"/>
        </w:rPr>
        <w:t>时变电磁场</w:t>
      </w:r>
    </w:p>
    <w:p w:rsidR="00D868F3" w:rsidRDefault="00D868F3" w:rsidP="00D868F3">
      <w:pPr>
        <w:ind w:firstLine="480"/>
        <w:rPr>
          <w:sz w:val="24"/>
          <w:szCs w:val="24"/>
        </w:rPr>
      </w:pPr>
      <w:r w:rsidRPr="007004D1">
        <w:rPr>
          <w:sz w:val="24"/>
          <w:szCs w:val="24"/>
        </w:rPr>
        <w:t>电磁感应、位移电流</w:t>
      </w:r>
    </w:p>
    <w:p w:rsidR="00D868F3" w:rsidRDefault="00D868F3" w:rsidP="00D868F3">
      <w:pPr>
        <w:ind w:firstLine="480"/>
        <w:rPr>
          <w:sz w:val="24"/>
          <w:szCs w:val="24"/>
        </w:rPr>
      </w:pPr>
      <w:r>
        <w:rPr>
          <w:rFonts w:hint="eastAsia"/>
          <w:sz w:val="24"/>
          <w:szCs w:val="24"/>
        </w:rPr>
        <w:t>Maxwell</w:t>
      </w:r>
      <w:r>
        <w:rPr>
          <w:rFonts w:hint="eastAsia"/>
          <w:sz w:val="24"/>
          <w:szCs w:val="24"/>
        </w:rPr>
        <w:t>方程组</w:t>
      </w:r>
    </w:p>
    <w:p w:rsidR="00D868F3" w:rsidRDefault="00D868F3" w:rsidP="00D868F3">
      <w:pPr>
        <w:ind w:firstLine="480"/>
        <w:rPr>
          <w:sz w:val="24"/>
          <w:szCs w:val="24"/>
        </w:rPr>
      </w:pPr>
      <w:r>
        <w:rPr>
          <w:rFonts w:hint="eastAsia"/>
          <w:sz w:val="24"/>
          <w:szCs w:val="24"/>
        </w:rPr>
        <w:t>边界条件</w:t>
      </w:r>
    </w:p>
    <w:p w:rsidR="00D868F3" w:rsidRDefault="00D868F3" w:rsidP="00D868F3">
      <w:pPr>
        <w:ind w:firstLine="480"/>
        <w:rPr>
          <w:sz w:val="24"/>
          <w:szCs w:val="24"/>
        </w:rPr>
      </w:pPr>
      <w:r>
        <w:rPr>
          <w:rFonts w:hint="eastAsia"/>
          <w:sz w:val="24"/>
          <w:szCs w:val="24"/>
        </w:rPr>
        <w:t>坡印廷定理与坡印廷矢量</w:t>
      </w:r>
    </w:p>
    <w:p w:rsidR="00D868F3" w:rsidRDefault="00D868F3" w:rsidP="00D868F3">
      <w:pPr>
        <w:ind w:firstLine="480"/>
        <w:rPr>
          <w:sz w:val="24"/>
          <w:szCs w:val="24"/>
        </w:rPr>
      </w:pPr>
      <w:r>
        <w:rPr>
          <w:rFonts w:hint="eastAsia"/>
          <w:sz w:val="24"/>
          <w:szCs w:val="24"/>
        </w:rPr>
        <w:t>波动方程</w:t>
      </w:r>
    </w:p>
    <w:p w:rsidR="00D868F3" w:rsidRDefault="00D868F3" w:rsidP="00D868F3">
      <w:pPr>
        <w:rPr>
          <w:sz w:val="24"/>
          <w:szCs w:val="24"/>
        </w:rPr>
      </w:pPr>
    </w:p>
    <w:p w:rsidR="00D868F3" w:rsidRDefault="00D868F3" w:rsidP="00D868F3">
      <w:pPr>
        <w:rPr>
          <w:sz w:val="24"/>
          <w:szCs w:val="24"/>
        </w:rPr>
      </w:pPr>
      <w:r>
        <w:rPr>
          <w:rFonts w:hint="eastAsia"/>
          <w:sz w:val="24"/>
          <w:szCs w:val="24"/>
        </w:rPr>
        <w:t>平面电磁波</w:t>
      </w:r>
    </w:p>
    <w:p w:rsidR="00D868F3" w:rsidRDefault="00D868F3" w:rsidP="00D868F3">
      <w:pPr>
        <w:rPr>
          <w:sz w:val="24"/>
          <w:szCs w:val="24"/>
        </w:rPr>
      </w:pPr>
      <w:r>
        <w:rPr>
          <w:rFonts w:hint="eastAsia"/>
          <w:sz w:val="24"/>
          <w:szCs w:val="24"/>
        </w:rPr>
        <w:t xml:space="preserve">   </w:t>
      </w:r>
      <w:r>
        <w:rPr>
          <w:rFonts w:hint="eastAsia"/>
          <w:sz w:val="24"/>
          <w:szCs w:val="24"/>
        </w:rPr>
        <w:t>均匀平面波在无限大理想介质中的传播</w:t>
      </w:r>
    </w:p>
    <w:p w:rsidR="00D868F3" w:rsidRDefault="00D868F3" w:rsidP="00D868F3">
      <w:pPr>
        <w:ind w:firstLineChars="150" w:firstLine="360"/>
        <w:rPr>
          <w:sz w:val="24"/>
          <w:szCs w:val="24"/>
        </w:rPr>
      </w:pPr>
      <w:r>
        <w:rPr>
          <w:rFonts w:hint="eastAsia"/>
          <w:sz w:val="24"/>
          <w:szCs w:val="24"/>
        </w:rPr>
        <w:t>波的极化</w:t>
      </w:r>
    </w:p>
    <w:p w:rsidR="00D868F3" w:rsidRDefault="00D868F3" w:rsidP="00D868F3">
      <w:pPr>
        <w:rPr>
          <w:sz w:val="24"/>
          <w:szCs w:val="24"/>
        </w:rPr>
      </w:pPr>
    </w:p>
    <w:p w:rsidR="00D868F3" w:rsidRDefault="00D868F3" w:rsidP="00D868F3">
      <w:pPr>
        <w:rPr>
          <w:sz w:val="24"/>
          <w:szCs w:val="24"/>
        </w:rPr>
      </w:pPr>
      <w:r>
        <w:rPr>
          <w:rFonts w:hint="eastAsia"/>
          <w:sz w:val="24"/>
          <w:szCs w:val="24"/>
        </w:rPr>
        <w:t>传输线</w:t>
      </w:r>
    </w:p>
    <w:p w:rsidR="00D868F3" w:rsidRDefault="00D868F3" w:rsidP="00D868F3">
      <w:pPr>
        <w:rPr>
          <w:sz w:val="24"/>
          <w:szCs w:val="24"/>
        </w:rPr>
      </w:pPr>
      <w:r>
        <w:rPr>
          <w:rFonts w:hint="eastAsia"/>
          <w:sz w:val="24"/>
          <w:szCs w:val="24"/>
        </w:rPr>
        <w:tab/>
      </w:r>
      <w:r>
        <w:rPr>
          <w:rFonts w:hint="eastAsia"/>
          <w:sz w:val="24"/>
          <w:szCs w:val="24"/>
        </w:rPr>
        <w:t>传输线特征阻抗</w:t>
      </w:r>
    </w:p>
    <w:p w:rsidR="00D868F3" w:rsidRDefault="00D868F3" w:rsidP="00D868F3">
      <w:pPr>
        <w:rPr>
          <w:sz w:val="24"/>
          <w:szCs w:val="24"/>
        </w:rPr>
      </w:pPr>
      <w:r>
        <w:rPr>
          <w:rFonts w:hint="eastAsia"/>
          <w:sz w:val="24"/>
          <w:szCs w:val="24"/>
        </w:rPr>
        <w:tab/>
      </w:r>
      <w:r>
        <w:rPr>
          <w:rFonts w:hint="eastAsia"/>
          <w:sz w:val="24"/>
          <w:szCs w:val="24"/>
        </w:rPr>
        <w:t>驻波系数、电压反射系数</w:t>
      </w:r>
    </w:p>
    <w:p w:rsidR="00D868F3" w:rsidRDefault="00D868F3" w:rsidP="00D868F3">
      <w:pPr>
        <w:rPr>
          <w:sz w:val="24"/>
          <w:szCs w:val="24"/>
        </w:rPr>
      </w:pPr>
      <w:r>
        <w:rPr>
          <w:rFonts w:hint="eastAsia"/>
          <w:sz w:val="24"/>
          <w:szCs w:val="24"/>
        </w:rPr>
        <w:tab/>
      </w:r>
      <w:r>
        <w:rPr>
          <w:rFonts w:hint="eastAsia"/>
          <w:sz w:val="24"/>
          <w:szCs w:val="24"/>
        </w:rPr>
        <w:t>驻波、波节点、波腹点</w:t>
      </w:r>
    </w:p>
    <w:p w:rsidR="00D868F3" w:rsidRDefault="00D868F3" w:rsidP="00D868F3">
      <w:pPr>
        <w:rPr>
          <w:sz w:val="24"/>
          <w:szCs w:val="24"/>
        </w:rPr>
      </w:pPr>
      <w:r>
        <w:rPr>
          <w:rFonts w:hint="eastAsia"/>
          <w:sz w:val="24"/>
          <w:szCs w:val="24"/>
        </w:rPr>
        <w:tab/>
      </w:r>
      <w:r>
        <w:rPr>
          <w:rFonts w:hint="eastAsia"/>
          <w:sz w:val="24"/>
          <w:szCs w:val="24"/>
        </w:rPr>
        <w:t>传输线输入阻抗</w:t>
      </w:r>
    </w:p>
    <w:p w:rsidR="00D868F3" w:rsidRDefault="00D868F3" w:rsidP="00D868F3">
      <w:pPr>
        <w:rPr>
          <w:sz w:val="24"/>
          <w:szCs w:val="24"/>
        </w:rPr>
      </w:pPr>
      <w:r>
        <w:rPr>
          <w:rFonts w:hint="eastAsia"/>
          <w:sz w:val="24"/>
          <w:szCs w:val="24"/>
        </w:rPr>
        <w:tab/>
      </w:r>
      <w:r>
        <w:rPr>
          <w:rFonts w:hint="eastAsia"/>
          <w:sz w:val="24"/>
          <w:szCs w:val="24"/>
        </w:rPr>
        <w:t>波导传输线主模及电磁场分布</w:t>
      </w:r>
    </w:p>
    <w:p w:rsidR="00D868F3" w:rsidRDefault="00D868F3" w:rsidP="00D868F3">
      <w:pPr>
        <w:rPr>
          <w:sz w:val="24"/>
          <w:szCs w:val="24"/>
        </w:rPr>
      </w:pPr>
      <w:r>
        <w:rPr>
          <w:rFonts w:hint="eastAsia"/>
          <w:sz w:val="24"/>
          <w:szCs w:val="24"/>
        </w:rPr>
        <w:tab/>
      </w:r>
      <w:r>
        <w:rPr>
          <w:rFonts w:hint="eastAsia"/>
          <w:sz w:val="24"/>
          <w:szCs w:val="24"/>
        </w:rPr>
        <w:t>微带线特征阻抗</w:t>
      </w:r>
    </w:p>
    <w:p w:rsidR="00D868F3" w:rsidRDefault="00D868F3" w:rsidP="00D868F3">
      <w:pPr>
        <w:rPr>
          <w:sz w:val="24"/>
          <w:szCs w:val="24"/>
        </w:rPr>
      </w:pPr>
      <w:r>
        <w:rPr>
          <w:rFonts w:hint="eastAsia"/>
          <w:sz w:val="24"/>
          <w:szCs w:val="24"/>
        </w:rPr>
        <w:tab/>
      </w:r>
      <w:r>
        <w:rPr>
          <w:rFonts w:hint="eastAsia"/>
          <w:sz w:val="24"/>
          <w:szCs w:val="24"/>
        </w:rPr>
        <w:t>同轴线特征阻抗</w:t>
      </w:r>
    </w:p>
    <w:p w:rsidR="00D868F3" w:rsidRDefault="00D868F3" w:rsidP="00D868F3">
      <w:pPr>
        <w:rPr>
          <w:sz w:val="24"/>
          <w:szCs w:val="24"/>
        </w:rPr>
      </w:pPr>
    </w:p>
    <w:p w:rsidR="00D868F3" w:rsidRDefault="00D868F3" w:rsidP="00D868F3">
      <w:pPr>
        <w:rPr>
          <w:sz w:val="24"/>
          <w:szCs w:val="24"/>
        </w:rPr>
      </w:pPr>
      <w:r>
        <w:rPr>
          <w:rFonts w:hint="eastAsia"/>
          <w:sz w:val="24"/>
          <w:szCs w:val="24"/>
        </w:rPr>
        <w:t>微波网络</w:t>
      </w:r>
    </w:p>
    <w:p w:rsidR="00D868F3" w:rsidRDefault="00D868F3" w:rsidP="00D868F3">
      <w:pPr>
        <w:rPr>
          <w:sz w:val="24"/>
          <w:szCs w:val="24"/>
        </w:rPr>
      </w:pPr>
      <w:r>
        <w:rPr>
          <w:rFonts w:hint="eastAsia"/>
          <w:sz w:val="24"/>
          <w:szCs w:val="24"/>
        </w:rPr>
        <w:tab/>
      </w:r>
      <w:r>
        <w:rPr>
          <w:rFonts w:hint="eastAsia"/>
          <w:sz w:val="24"/>
          <w:szCs w:val="24"/>
        </w:rPr>
        <w:t>阻抗、导纳、转移、混合矩阵</w:t>
      </w:r>
    </w:p>
    <w:p w:rsidR="00D868F3" w:rsidRDefault="00D868F3" w:rsidP="00D868F3">
      <w:pPr>
        <w:rPr>
          <w:sz w:val="24"/>
          <w:szCs w:val="24"/>
        </w:rPr>
      </w:pPr>
      <w:r>
        <w:rPr>
          <w:rFonts w:hint="eastAsia"/>
          <w:sz w:val="24"/>
          <w:szCs w:val="24"/>
        </w:rPr>
        <w:tab/>
      </w:r>
      <w:r>
        <w:rPr>
          <w:rFonts w:hint="eastAsia"/>
          <w:sz w:val="24"/>
          <w:szCs w:val="24"/>
        </w:rPr>
        <w:t>散射参数</w:t>
      </w:r>
    </w:p>
    <w:p w:rsidR="00D868F3" w:rsidRDefault="00D868F3" w:rsidP="00D868F3">
      <w:pPr>
        <w:rPr>
          <w:sz w:val="24"/>
          <w:szCs w:val="24"/>
        </w:rPr>
      </w:pPr>
      <w:r>
        <w:rPr>
          <w:rFonts w:hint="eastAsia"/>
          <w:sz w:val="24"/>
          <w:szCs w:val="24"/>
        </w:rPr>
        <w:tab/>
      </w:r>
      <w:r>
        <w:rPr>
          <w:rFonts w:hint="eastAsia"/>
          <w:sz w:val="24"/>
          <w:szCs w:val="24"/>
        </w:rPr>
        <w:t>网络的基本连接</w:t>
      </w:r>
    </w:p>
    <w:p w:rsidR="00D868F3" w:rsidRDefault="00D868F3" w:rsidP="00D868F3">
      <w:pPr>
        <w:rPr>
          <w:sz w:val="24"/>
          <w:szCs w:val="24"/>
        </w:rPr>
      </w:pPr>
    </w:p>
    <w:p w:rsidR="00D868F3" w:rsidRDefault="00D868F3" w:rsidP="00D868F3">
      <w:pPr>
        <w:rPr>
          <w:sz w:val="24"/>
          <w:szCs w:val="24"/>
        </w:rPr>
      </w:pPr>
      <w:r>
        <w:rPr>
          <w:rFonts w:hint="eastAsia"/>
          <w:sz w:val="24"/>
          <w:szCs w:val="24"/>
        </w:rPr>
        <w:t>史密斯圆图</w:t>
      </w:r>
    </w:p>
    <w:p w:rsidR="00D868F3" w:rsidRDefault="00D868F3" w:rsidP="00D868F3">
      <w:pPr>
        <w:rPr>
          <w:sz w:val="24"/>
          <w:szCs w:val="24"/>
        </w:rPr>
      </w:pPr>
      <w:r>
        <w:rPr>
          <w:rFonts w:hint="eastAsia"/>
          <w:sz w:val="24"/>
          <w:szCs w:val="24"/>
        </w:rPr>
        <w:tab/>
      </w:r>
      <w:r>
        <w:rPr>
          <w:rFonts w:hint="eastAsia"/>
          <w:sz w:val="24"/>
          <w:szCs w:val="24"/>
        </w:rPr>
        <w:t>阻抗圆图的意义</w:t>
      </w:r>
    </w:p>
    <w:p w:rsidR="00D868F3" w:rsidRDefault="00D868F3" w:rsidP="00D868F3">
      <w:pPr>
        <w:rPr>
          <w:sz w:val="24"/>
          <w:szCs w:val="24"/>
        </w:rPr>
      </w:pPr>
      <w:r>
        <w:rPr>
          <w:rFonts w:hint="eastAsia"/>
          <w:sz w:val="24"/>
          <w:szCs w:val="24"/>
        </w:rPr>
        <w:tab/>
      </w:r>
      <w:r>
        <w:rPr>
          <w:rFonts w:hint="eastAsia"/>
          <w:sz w:val="24"/>
          <w:szCs w:val="24"/>
        </w:rPr>
        <w:t>特殊的点、线、面</w:t>
      </w:r>
    </w:p>
    <w:p w:rsidR="00D868F3" w:rsidRDefault="00D868F3" w:rsidP="00D868F3">
      <w:pPr>
        <w:rPr>
          <w:sz w:val="24"/>
          <w:szCs w:val="24"/>
        </w:rPr>
      </w:pPr>
    </w:p>
    <w:p w:rsidR="00D868F3" w:rsidRDefault="00D868F3" w:rsidP="00D868F3">
      <w:pPr>
        <w:rPr>
          <w:sz w:val="24"/>
          <w:szCs w:val="24"/>
        </w:rPr>
      </w:pPr>
      <w:r>
        <w:rPr>
          <w:rFonts w:hint="eastAsia"/>
          <w:sz w:val="24"/>
          <w:szCs w:val="24"/>
        </w:rPr>
        <w:t>滤波电路</w:t>
      </w:r>
    </w:p>
    <w:p w:rsidR="00D868F3" w:rsidRDefault="00D868F3" w:rsidP="00D868F3">
      <w:pPr>
        <w:rPr>
          <w:sz w:val="24"/>
          <w:szCs w:val="24"/>
        </w:rPr>
      </w:pPr>
      <w:r>
        <w:rPr>
          <w:rFonts w:hint="eastAsia"/>
          <w:sz w:val="24"/>
          <w:szCs w:val="24"/>
        </w:rPr>
        <w:tab/>
      </w:r>
      <w:r>
        <w:rPr>
          <w:rFonts w:hint="eastAsia"/>
          <w:sz w:val="24"/>
          <w:szCs w:val="24"/>
        </w:rPr>
        <w:t>基本参数</w:t>
      </w:r>
    </w:p>
    <w:p w:rsidR="00D868F3" w:rsidRDefault="00D868F3" w:rsidP="00D868F3">
      <w:pPr>
        <w:rPr>
          <w:sz w:val="24"/>
          <w:szCs w:val="24"/>
        </w:rPr>
      </w:pPr>
      <w:r>
        <w:rPr>
          <w:rFonts w:hint="eastAsia"/>
          <w:sz w:val="24"/>
          <w:szCs w:val="24"/>
        </w:rPr>
        <w:tab/>
      </w:r>
      <w:r>
        <w:rPr>
          <w:rFonts w:hint="eastAsia"/>
          <w:sz w:val="24"/>
          <w:szCs w:val="24"/>
        </w:rPr>
        <w:t>滤波器的分类及特征</w:t>
      </w:r>
    </w:p>
    <w:p w:rsidR="00D868F3" w:rsidRDefault="00D868F3" w:rsidP="00D868F3">
      <w:pPr>
        <w:rPr>
          <w:sz w:val="24"/>
          <w:szCs w:val="24"/>
        </w:rPr>
      </w:pPr>
      <w:r>
        <w:rPr>
          <w:rFonts w:hint="eastAsia"/>
          <w:sz w:val="24"/>
          <w:szCs w:val="24"/>
        </w:rPr>
        <w:tab/>
      </w:r>
      <w:r>
        <w:rPr>
          <w:rFonts w:hint="eastAsia"/>
          <w:sz w:val="24"/>
          <w:szCs w:val="24"/>
        </w:rPr>
        <w:t>低通滤波电路</w:t>
      </w:r>
    </w:p>
    <w:p w:rsidR="00D868F3" w:rsidRDefault="00D868F3" w:rsidP="00D868F3">
      <w:pPr>
        <w:rPr>
          <w:sz w:val="24"/>
          <w:szCs w:val="24"/>
        </w:rPr>
      </w:pPr>
    </w:p>
    <w:p w:rsidR="00D868F3" w:rsidRDefault="00D868F3" w:rsidP="00D868F3">
      <w:pPr>
        <w:rPr>
          <w:sz w:val="24"/>
          <w:szCs w:val="24"/>
        </w:rPr>
      </w:pPr>
      <w:r>
        <w:rPr>
          <w:rFonts w:hint="eastAsia"/>
          <w:sz w:val="24"/>
          <w:szCs w:val="24"/>
        </w:rPr>
        <w:t>有源器件</w:t>
      </w:r>
    </w:p>
    <w:p w:rsidR="00D868F3" w:rsidRDefault="00D868F3" w:rsidP="00D868F3">
      <w:pPr>
        <w:rPr>
          <w:sz w:val="24"/>
          <w:szCs w:val="24"/>
        </w:rPr>
      </w:pPr>
      <w:r>
        <w:rPr>
          <w:rFonts w:hint="eastAsia"/>
          <w:sz w:val="24"/>
          <w:szCs w:val="24"/>
        </w:rPr>
        <w:tab/>
      </w:r>
      <w:r>
        <w:rPr>
          <w:rFonts w:hint="eastAsia"/>
          <w:sz w:val="24"/>
          <w:szCs w:val="24"/>
        </w:rPr>
        <w:t>微波二极管的种类和特征</w:t>
      </w:r>
    </w:p>
    <w:p w:rsidR="00D868F3" w:rsidRDefault="00D868F3" w:rsidP="00D868F3">
      <w:pPr>
        <w:rPr>
          <w:sz w:val="24"/>
          <w:szCs w:val="24"/>
        </w:rPr>
      </w:pPr>
      <w:r>
        <w:rPr>
          <w:rFonts w:hint="eastAsia"/>
          <w:sz w:val="24"/>
          <w:szCs w:val="24"/>
        </w:rPr>
        <w:tab/>
      </w:r>
      <w:r>
        <w:rPr>
          <w:rFonts w:hint="eastAsia"/>
          <w:sz w:val="24"/>
          <w:szCs w:val="24"/>
        </w:rPr>
        <w:t>非线性器件的特征</w:t>
      </w:r>
    </w:p>
    <w:p w:rsidR="00D868F3" w:rsidRDefault="00D868F3" w:rsidP="00D868F3">
      <w:pPr>
        <w:rPr>
          <w:sz w:val="24"/>
          <w:szCs w:val="24"/>
        </w:rPr>
      </w:pPr>
      <w:r>
        <w:rPr>
          <w:rFonts w:hint="eastAsia"/>
          <w:sz w:val="24"/>
          <w:szCs w:val="24"/>
        </w:rPr>
        <w:tab/>
      </w:r>
      <w:r>
        <w:rPr>
          <w:rFonts w:hint="eastAsia"/>
          <w:sz w:val="24"/>
          <w:szCs w:val="24"/>
        </w:rPr>
        <w:t>功率放大电路的效率</w:t>
      </w:r>
    </w:p>
    <w:p w:rsidR="00D868F3" w:rsidRDefault="00D868F3" w:rsidP="00D868F3">
      <w:pPr>
        <w:rPr>
          <w:sz w:val="24"/>
          <w:szCs w:val="24"/>
        </w:rPr>
      </w:pPr>
      <w:r>
        <w:rPr>
          <w:rFonts w:hint="eastAsia"/>
          <w:sz w:val="24"/>
          <w:szCs w:val="24"/>
        </w:rPr>
        <w:tab/>
        <w:t>dBm</w:t>
      </w:r>
      <w:r>
        <w:rPr>
          <w:rFonts w:hint="eastAsia"/>
          <w:sz w:val="24"/>
          <w:szCs w:val="24"/>
        </w:rPr>
        <w:t>和</w:t>
      </w:r>
      <w:r>
        <w:rPr>
          <w:rFonts w:hint="eastAsia"/>
          <w:sz w:val="24"/>
          <w:szCs w:val="24"/>
        </w:rPr>
        <w:t>dB</w:t>
      </w:r>
      <w:r>
        <w:rPr>
          <w:rFonts w:hint="eastAsia"/>
          <w:sz w:val="24"/>
          <w:szCs w:val="24"/>
        </w:rPr>
        <w:t>的概念</w:t>
      </w:r>
    </w:p>
    <w:p w:rsidR="00D868F3" w:rsidRDefault="00D868F3" w:rsidP="00D868F3">
      <w:pPr>
        <w:rPr>
          <w:sz w:val="24"/>
          <w:szCs w:val="24"/>
        </w:rPr>
      </w:pPr>
      <w:r>
        <w:rPr>
          <w:rFonts w:hint="eastAsia"/>
          <w:sz w:val="24"/>
          <w:szCs w:val="24"/>
        </w:rPr>
        <w:tab/>
      </w:r>
      <w:r>
        <w:rPr>
          <w:rFonts w:hint="eastAsia"/>
          <w:sz w:val="24"/>
          <w:szCs w:val="24"/>
        </w:rPr>
        <w:t>级联放大器的增益和噪声</w:t>
      </w:r>
    </w:p>
    <w:p w:rsidR="00D868F3" w:rsidRDefault="00D868F3" w:rsidP="00D868F3">
      <w:pPr>
        <w:rPr>
          <w:sz w:val="24"/>
          <w:szCs w:val="24"/>
        </w:rPr>
      </w:pPr>
      <w:r>
        <w:rPr>
          <w:rFonts w:hint="eastAsia"/>
          <w:sz w:val="24"/>
          <w:szCs w:val="24"/>
        </w:rPr>
        <w:tab/>
      </w:r>
      <w:r>
        <w:rPr>
          <w:rFonts w:hint="eastAsia"/>
          <w:sz w:val="24"/>
          <w:szCs w:val="24"/>
        </w:rPr>
        <w:t>放大电路的稳定圆</w:t>
      </w:r>
    </w:p>
    <w:p w:rsidR="00D868F3" w:rsidRDefault="00D868F3" w:rsidP="00D868F3">
      <w:pPr>
        <w:rPr>
          <w:sz w:val="24"/>
          <w:szCs w:val="24"/>
        </w:rPr>
      </w:pPr>
    </w:p>
    <w:p w:rsidR="00D868F3" w:rsidRDefault="00D868F3" w:rsidP="00D868F3">
      <w:pPr>
        <w:rPr>
          <w:sz w:val="24"/>
          <w:szCs w:val="24"/>
        </w:rPr>
      </w:pPr>
      <w:r>
        <w:rPr>
          <w:rFonts w:hint="eastAsia"/>
          <w:sz w:val="24"/>
          <w:szCs w:val="24"/>
        </w:rPr>
        <w:t>天线</w:t>
      </w:r>
    </w:p>
    <w:p w:rsidR="00D868F3" w:rsidRDefault="00D868F3" w:rsidP="00D868F3">
      <w:pPr>
        <w:rPr>
          <w:sz w:val="24"/>
          <w:szCs w:val="24"/>
        </w:rPr>
      </w:pPr>
      <w:r>
        <w:rPr>
          <w:rFonts w:hint="eastAsia"/>
          <w:sz w:val="24"/>
          <w:szCs w:val="24"/>
        </w:rPr>
        <w:tab/>
      </w:r>
      <w:r>
        <w:rPr>
          <w:rFonts w:hint="eastAsia"/>
          <w:sz w:val="24"/>
          <w:szCs w:val="24"/>
        </w:rPr>
        <w:t>天线的概念</w:t>
      </w:r>
    </w:p>
    <w:p w:rsidR="00D868F3" w:rsidRDefault="00D868F3" w:rsidP="00D868F3">
      <w:pPr>
        <w:rPr>
          <w:sz w:val="24"/>
          <w:szCs w:val="24"/>
        </w:rPr>
      </w:pPr>
      <w:r>
        <w:rPr>
          <w:rFonts w:hint="eastAsia"/>
          <w:sz w:val="24"/>
          <w:szCs w:val="24"/>
        </w:rPr>
        <w:tab/>
      </w:r>
      <w:r>
        <w:rPr>
          <w:rFonts w:hint="eastAsia"/>
          <w:sz w:val="24"/>
          <w:szCs w:val="24"/>
        </w:rPr>
        <w:t>天线的增益和效率</w:t>
      </w:r>
    </w:p>
    <w:p w:rsidR="00D868F3" w:rsidRDefault="00D868F3" w:rsidP="00D868F3">
      <w:pPr>
        <w:rPr>
          <w:sz w:val="24"/>
          <w:szCs w:val="24"/>
        </w:rPr>
      </w:pPr>
    </w:p>
    <w:p w:rsidR="00D868F3" w:rsidRDefault="00D868F3" w:rsidP="00D868F3">
      <w:pPr>
        <w:rPr>
          <w:sz w:val="24"/>
          <w:szCs w:val="24"/>
        </w:rPr>
      </w:pPr>
      <w:r>
        <w:rPr>
          <w:rFonts w:hint="eastAsia"/>
          <w:sz w:val="24"/>
          <w:szCs w:val="24"/>
        </w:rPr>
        <w:t>微波器件</w:t>
      </w:r>
    </w:p>
    <w:p w:rsidR="00D868F3" w:rsidRDefault="00D868F3" w:rsidP="00D868F3">
      <w:pPr>
        <w:rPr>
          <w:sz w:val="24"/>
          <w:szCs w:val="24"/>
        </w:rPr>
      </w:pPr>
      <w:r>
        <w:rPr>
          <w:rFonts w:hint="eastAsia"/>
          <w:sz w:val="24"/>
          <w:szCs w:val="24"/>
        </w:rPr>
        <w:tab/>
      </w:r>
      <w:r>
        <w:rPr>
          <w:rFonts w:hint="eastAsia"/>
          <w:sz w:val="24"/>
          <w:szCs w:val="24"/>
        </w:rPr>
        <w:t>定向耦合器概念</w:t>
      </w:r>
    </w:p>
    <w:p w:rsidR="00D868F3" w:rsidRDefault="00D868F3" w:rsidP="00D868F3">
      <w:pPr>
        <w:rPr>
          <w:sz w:val="24"/>
          <w:szCs w:val="24"/>
        </w:rPr>
      </w:pPr>
      <w:r>
        <w:rPr>
          <w:rFonts w:hint="eastAsia"/>
          <w:sz w:val="24"/>
          <w:szCs w:val="24"/>
        </w:rPr>
        <w:tab/>
      </w:r>
      <w:r>
        <w:rPr>
          <w:rFonts w:hint="eastAsia"/>
          <w:sz w:val="24"/>
          <w:szCs w:val="24"/>
        </w:rPr>
        <w:t>衰减器概念</w:t>
      </w:r>
    </w:p>
    <w:p w:rsidR="00D868F3" w:rsidRDefault="00D868F3" w:rsidP="00D868F3">
      <w:pPr>
        <w:rPr>
          <w:sz w:val="24"/>
          <w:szCs w:val="24"/>
        </w:rPr>
      </w:pPr>
      <w:r>
        <w:rPr>
          <w:rFonts w:hint="eastAsia"/>
          <w:sz w:val="24"/>
          <w:szCs w:val="24"/>
        </w:rPr>
        <w:tab/>
      </w:r>
      <w:r>
        <w:rPr>
          <w:rFonts w:hint="eastAsia"/>
          <w:sz w:val="24"/>
          <w:szCs w:val="24"/>
        </w:rPr>
        <w:t>隔离器概念</w:t>
      </w:r>
    </w:p>
    <w:p w:rsidR="00D868F3" w:rsidRDefault="00D868F3" w:rsidP="00D868F3">
      <w:pPr>
        <w:rPr>
          <w:sz w:val="24"/>
          <w:szCs w:val="24"/>
        </w:rPr>
      </w:pPr>
      <w:r>
        <w:rPr>
          <w:rFonts w:hint="eastAsia"/>
          <w:sz w:val="24"/>
          <w:szCs w:val="24"/>
        </w:rPr>
        <w:tab/>
      </w:r>
      <w:r>
        <w:rPr>
          <w:rFonts w:hint="eastAsia"/>
          <w:sz w:val="24"/>
          <w:szCs w:val="24"/>
        </w:rPr>
        <w:t>功分器的概念</w:t>
      </w:r>
    </w:p>
    <w:p w:rsidR="00D868F3" w:rsidRPr="007F25B8" w:rsidRDefault="00D868F3" w:rsidP="00D868F3">
      <w:pPr>
        <w:rPr>
          <w:sz w:val="24"/>
          <w:szCs w:val="24"/>
        </w:rPr>
      </w:pPr>
    </w:p>
    <w:p w:rsidR="00482349" w:rsidRPr="00D868F3" w:rsidRDefault="00482349" w:rsidP="00482349">
      <w:pPr>
        <w:rPr>
          <w:sz w:val="24"/>
          <w:szCs w:val="24"/>
        </w:rPr>
      </w:pPr>
    </w:p>
    <w:p w:rsidR="00E52251" w:rsidRDefault="00E52251" w:rsidP="00E52251">
      <w:pPr>
        <w:spacing w:line="390" w:lineRule="exact"/>
        <w:ind w:firstLineChars="225" w:firstLine="540"/>
        <w:rPr>
          <w:sz w:val="24"/>
        </w:rPr>
      </w:pPr>
    </w:p>
    <w:p w:rsidR="003D3F0A" w:rsidRPr="00E52251" w:rsidRDefault="003D3F0A">
      <w:pPr>
        <w:widowControl/>
        <w:jc w:val="left"/>
      </w:pPr>
    </w:p>
    <w:sectPr w:rsidR="003D3F0A" w:rsidRPr="00E52251" w:rsidSect="00981750">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B2E" w:rsidRDefault="00591B2E" w:rsidP="00F40561">
      <w:r>
        <w:separator/>
      </w:r>
    </w:p>
  </w:endnote>
  <w:endnote w:type="continuationSeparator" w:id="1">
    <w:p w:rsidR="00591B2E" w:rsidRDefault="00591B2E" w:rsidP="00F40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F3" w:rsidRDefault="00D868F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F3" w:rsidRDefault="00D868F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F3" w:rsidRDefault="00D868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B2E" w:rsidRDefault="00591B2E" w:rsidP="00F40561">
      <w:r>
        <w:separator/>
      </w:r>
    </w:p>
  </w:footnote>
  <w:footnote w:type="continuationSeparator" w:id="1">
    <w:p w:rsidR="00591B2E" w:rsidRDefault="00591B2E" w:rsidP="00F40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F3" w:rsidRDefault="00D868F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61" w:rsidRDefault="00F40561" w:rsidP="00D868F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F3" w:rsidRDefault="00D868F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1AD2"/>
    <w:multiLevelType w:val="hybridMultilevel"/>
    <w:tmpl w:val="41F239A2"/>
    <w:lvl w:ilvl="0" w:tplc="F2402ED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1000D17"/>
    <w:multiLevelType w:val="hybridMultilevel"/>
    <w:tmpl w:val="A334A548"/>
    <w:lvl w:ilvl="0" w:tplc="F2402EDA">
      <w:start w:val="1"/>
      <w:numFmt w:val="decimal"/>
      <w:lvlText w:val="(%1)"/>
      <w:lvlJc w:val="left"/>
      <w:pPr>
        <w:ind w:left="825" w:hanging="420"/>
      </w:pPr>
      <w:rPr>
        <w:rFonts w:hint="eastAsia"/>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CA547D3"/>
    <w:multiLevelType w:val="hybridMultilevel"/>
    <w:tmpl w:val="7F789E88"/>
    <w:lvl w:ilvl="0" w:tplc="F2402EDA">
      <w:start w:val="1"/>
      <w:numFmt w:val="decimal"/>
      <w:lvlText w:val="(%1)"/>
      <w:lvlJc w:val="left"/>
      <w:pPr>
        <w:ind w:left="825" w:hanging="420"/>
      </w:pPr>
      <w:rPr>
        <w:rFonts w:hint="eastAsia"/>
      </w:rPr>
    </w:lvl>
    <w:lvl w:ilvl="1" w:tplc="04090019" w:tentative="1">
      <w:start w:val="1"/>
      <w:numFmt w:val="lowerLetter"/>
      <w:lvlText w:val="%2)"/>
      <w:lvlJc w:val="left"/>
      <w:pPr>
        <w:ind w:left="1245" w:hanging="420"/>
      </w:pPr>
    </w:lvl>
    <w:lvl w:ilvl="2" w:tplc="0409000F">
      <w:start w:val="1"/>
      <w:numFmt w:val="decimal"/>
      <w:lvlText w:val="%3."/>
      <w:lvlJc w:val="left"/>
      <w:pPr>
        <w:ind w:left="1665" w:hanging="420"/>
      </w:pPr>
      <w:rPr>
        <w:rFonts w:hint="eastAsia"/>
      </w:r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42D776BD"/>
    <w:multiLevelType w:val="hybridMultilevel"/>
    <w:tmpl w:val="F58CBA2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4E3058CD"/>
    <w:multiLevelType w:val="hybridMultilevel"/>
    <w:tmpl w:val="0442D47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449F6F5"/>
    <w:multiLevelType w:val="singleLevel"/>
    <w:tmpl w:val="5449F6F5"/>
    <w:lvl w:ilvl="0">
      <w:start w:val="2"/>
      <w:numFmt w:val="chineseCounting"/>
      <w:suff w:val="nothing"/>
      <w:lvlText w:val="%1、"/>
      <w:lvlJc w:val="left"/>
    </w:lvl>
  </w:abstractNum>
  <w:abstractNum w:abstractNumId="6">
    <w:nsid w:val="573311B8"/>
    <w:multiLevelType w:val="hybridMultilevel"/>
    <w:tmpl w:val="D2FA5B22"/>
    <w:lvl w:ilvl="0" w:tplc="F2402ED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B424675"/>
    <w:multiLevelType w:val="hybridMultilevel"/>
    <w:tmpl w:val="77AA3B0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6C2F171B"/>
    <w:multiLevelType w:val="hybridMultilevel"/>
    <w:tmpl w:val="1268715C"/>
    <w:lvl w:ilvl="0" w:tplc="F2402ED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FBE2E3D"/>
    <w:multiLevelType w:val="hybridMultilevel"/>
    <w:tmpl w:val="50008ACA"/>
    <w:lvl w:ilvl="0" w:tplc="F2402ED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6FC94328"/>
    <w:multiLevelType w:val="hybridMultilevel"/>
    <w:tmpl w:val="42982F24"/>
    <w:lvl w:ilvl="0" w:tplc="F2402EDA">
      <w:start w:val="1"/>
      <w:numFmt w:val="decimal"/>
      <w:lvlText w:val="(%1)"/>
      <w:lvlJc w:val="left"/>
      <w:pPr>
        <w:ind w:left="420" w:hanging="420"/>
      </w:pPr>
      <w:rPr>
        <w:rFonts w:hint="eastAsia"/>
      </w:rPr>
    </w:lvl>
    <w:lvl w:ilvl="1" w:tplc="F2402EDA">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0E79DF"/>
    <w:multiLevelType w:val="hybridMultilevel"/>
    <w:tmpl w:val="729AFD74"/>
    <w:lvl w:ilvl="0" w:tplc="04090013">
      <w:start w:val="1"/>
      <w:numFmt w:val="chineseCountingThousand"/>
      <w:lvlText w:val="%1、"/>
      <w:lvlJc w:val="left"/>
      <w:pPr>
        <w:ind w:left="420" w:hanging="420"/>
      </w:pPr>
    </w:lvl>
    <w:lvl w:ilvl="1" w:tplc="E30AB338">
      <w:start w:val="1"/>
      <w:numFmt w:val="decimal"/>
      <w:lvlText w:val="(%2)"/>
      <w:lvlJc w:val="left"/>
      <w:pPr>
        <w:ind w:left="780" w:hanging="360"/>
      </w:pPr>
      <w:rPr>
        <w:rFonts w:hint="default"/>
      </w:rPr>
    </w:lvl>
    <w:lvl w:ilvl="2" w:tplc="AEAA540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2731A9"/>
    <w:multiLevelType w:val="hybridMultilevel"/>
    <w:tmpl w:val="C9FAF0EC"/>
    <w:lvl w:ilvl="0" w:tplc="F2402ED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82E5E75"/>
    <w:multiLevelType w:val="hybridMultilevel"/>
    <w:tmpl w:val="0FAA52A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7BCD48B9"/>
    <w:multiLevelType w:val="multilevel"/>
    <w:tmpl w:val="7BCD48B9"/>
    <w:lvl w:ilvl="0">
      <w:start w:val="1"/>
      <w:numFmt w:val="japaneseCounting"/>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4"/>
  </w:num>
  <w:num w:numId="3">
    <w:abstractNumId w:val="3"/>
  </w:num>
  <w:num w:numId="4">
    <w:abstractNumId w:val="7"/>
  </w:num>
  <w:num w:numId="5">
    <w:abstractNumId w:val="10"/>
  </w:num>
  <w:num w:numId="6">
    <w:abstractNumId w:val="11"/>
  </w:num>
  <w:num w:numId="7">
    <w:abstractNumId w:val="2"/>
  </w:num>
  <w:num w:numId="8">
    <w:abstractNumId w:val="12"/>
  </w:num>
  <w:num w:numId="9">
    <w:abstractNumId w:val="0"/>
  </w:num>
  <w:num w:numId="10">
    <w:abstractNumId w:val="8"/>
  </w:num>
  <w:num w:numId="11">
    <w:abstractNumId w:val="1"/>
  </w:num>
  <w:num w:numId="12">
    <w:abstractNumId w:val="6"/>
  </w:num>
  <w:num w:numId="13">
    <w:abstractNumId w:val="9"/>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0561"/>
    <w:rsid w:val="00223AD3"/>
    <w:rsid w:val="003D3F0A"/>
    <w:rsid w:val="00420A60"/>
    <w:rsid w:val="0043223A"/>
    <w:rsid w:val="00482349"/>
    <w:rsid w:val="004B7996"/>
    <w:rsid w:val="00591B2E"/>
    <w:rsid w:val="005A3DFB"/>
    <w:rsid w:val="00654025"/>
    <w:rsid w:val="00714C9F"/>
    <w:rsid w:val="008C489D"/>
    <w:rsid w:val="00930BF1"/>
    <w:rsid w:val="00957EDD"/>
    <w:rsid w:val="00981750"/>
    <w:rsid w:val="009D16D3"/>
    <w:rsid w:val="00A03940"/>
    <w:rsid w:val="00A10A1B"/>
    <w:rsid w:val="00A57321"/>
    <w:rsid w:val="00C43A48"/>
    <w:rsid w:val="00C8570E"/>
    <w:rsid w:val="00D353AF"/>
    <w:rsid w:val="00D868F3"/>
    <w:rsid w:val="00E52251"/>
    <w:rsid w:val="00EB1547"/>
    <w:rsid w:val="00F40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56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05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0561"/>
    <w:rPr>
      <w:sz w:val="18"/>
      <w:szCs w:val="18"/>
    </w:rPr>
  </w:style>
  <w:style w:type="paragraph" w:styleId="a4">
    <w:name w:val="footer"/>
    <w:basedOn w:val="a"/>
    <w:link w:val="Char0"/>
    <w:uiPriority w:val="99"/>
    <w:semiHidden/>
    <w:unhideWhenUsed/>
    <w:rsid w:val="00F405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0561"/>
    <w:rPr>
      <w:sz w:val="18"/>
      <w:szCs w:val="18"/>
    </w:rPr>
  </w:style>
  <w:style w:type="character" w:styleId="a5">
    <w:name w:val="Strong"/>
    <w:qFormat/>
    <w:rsid w:val="00A57321"/>
    <w:rPr>
      <w:b/>
      <w:bCs/>
    </w:rPr>
  </w:style>
  <w:style w:type="paragraph" w:styleId="a6">
    <w:name w:val="Normal (Web)"/>
    <w:basedOn w:val="a"/>
    <w:uiPriority w:val="99"/>
    <w:unhideWhenUsed/>
    <w:rsid w:val="00A57321"/>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3D3F0A"/>
    <w:pPr>
      <w:ind w:firstLineChars="200" w:firstLine="420"/>
    </w:pPr>
    <w:rPr>
      <w:rFonts w:asciiTheme="minorHAnsi" w:eastAsiaTheme="minorEastAsia" w:hAnsiTheme="minorHAnsi" w:cstheme="minorBidi"/>
    </w:rPr>
  </w:style>
  <w:style w:type="paragraph" w:styleId="2">
    <w:name w:val="Body Text Indent 2"/>
    <w:basedOn w:val="a"/>
    <w:link w:val="2Char"/>
    <w:uiPriority w:val="99"/>
    <w:unhideWhenUsed/>
    <w:rsid w:val="003D3F0A"/>
    <w:pPr>
      <w:ind w:firstLineChars="207" w:firstLine="435"/>
    </w:pPr>
    <w:rPr>
      <w:rFonts w:ascii="Times New Roman" w:hAnsi="Times New Roman"/>
      <w:szCs w:val="20"/>
    </w:rPr>
  </w:style>
  <w:style w:type="character" w:customStyle="1" w:styleId="2Char">
    <w:name w:val="正文文本缩进 2 Char"/>
    <w:basedOn w:val="a0"/>
    <w:link w:val="2"/>
    <w:uiPriority w:val="99"/>
    <w:rsid w:val="003D3F0A"/>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54305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wmf"/>
  <Relationship Id="rId11" Type="http://schemas.openxmlformats.org/officeDocument/2006/relationships/oleObject" Target="embeddings/oleObject3.bin"/>
  <Relationship Id="rId12" Type="http://schemas.openxmlformats.org/officeDocument/2006/relationships/image" Target="media/image3.wmf"/>
  <Relationship Id="rId13" Type="http://schemas.openxmlformats.org/officeDocument/2006/relationships/oleObject" Target="embeddings/oleObject4.bin"/>
  <Relationship Id="rId14" Type="http://schemas.openxmlformats.org/officeDocument/2006/relationships/image" Target="media/image4.wmf"/>
  <Relationship Id="rId15" Type="http://schemas.openxmlformats.org/officeDocument/2006/relationships/oleObject" Target="embeddings/oleObject5.bin"/>
  <Relationship Id="rId16" Type="http://schemas.openxmlformats.org/officeDocument/2006/relationships/image" Target="media/image5.wmf"/>
  <Relationship Id="rId17" Type="http://schemas.openxmlformats.org/officeDocument/2006/relationships/oleObject" Target="embeddings/oleObject6.bin"/>
  <Relationship Id="rId18" Type="http://schemas.openxmlformats.org/officeDocument/2006/relationships/image" Target="media/image6.wmf"/>
  <Relationship Id="rId19" Type="http://schemas.openxmlformats.org/officeDocument/2006/relationships/oleObject" Target="embeddings/oleObject7.bin"/>
  <Relationship Id="rId2" Type="http://schemas.openxmlformats.org/officeDocument/2006/relationships/styles" Target="styles.xml"/>
  <Relationship Id="rId20" Type="http://schemas.openxmlformats.org/officeDocument/2006/relationships/image" Target="media/image7.wmf"/>
  <Relationship Id="rId21" Type="http://schemas.openxmlformats.org/officeDocument/2006/relationships/oleObject" Target="embeddings/oleObject8.bin"/>
  <Relationship Id="rId22" Type="http://schemas.openxmlformats.org/officeDocument/2006/relationships/image" Target="media/image8.wmf"/>
  <Relationship Id="rId23" Type="http://schemas.openxmlformats.org/officeDocument/2006/relationships/oleObject" Target="embeddings/oleObject9.bin"/>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settings" Target="settings.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oleObject" Target="embeddings/oleObject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1175</Words>
  <Characters>6701</Characters>
  <Application>Microsoft Office Word</Application>
  <DocSecurity>0</DocSecurity>
  <Lines>55</Lines>
  <Paragraphs>15</Paragraphs>
  <ScaleCrop>false</ScaleCrop>
  <Company>SCU</Company>
  <LinksUpToDate>false</LinksUpToDate>
  <CharactersWithSpaces>7861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2014-11-03T02:34:00Z</dcterms:created>
  <dc:creator>Laihua</dc:creator>
  <lastModifiedBy>Laihua</lastModifiedBy>
  <dcterms:modified xsi:type="dcterms:W3CDTF">2014-12-02T09:22:00Z</dcterms:modified>
  <revision>14</revision>
</coreProperties>
</file>